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C6AAB" w14:textId="77777777" w:rsidR="00613E2A" w:rsidRPr="00DB1508" w:rsidRDefault="00515625" w:rsidP="00613E2A">
      <w:pPr>
        <w:tabs>
          <w:tab w:val="center" w:pos="4819"/>
          <w:tab w:val="right" w:pos="9638"/>
        </w:tabs>
        <w:ind w:left="3888"/>
        <w:jc w:val="center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</w:t>
      </w:r>
      <w:r w:rsidRPr="00DB1508">
        <w:rPr>
          <w:b/>
          <w:szCs w:val="24"/>
        </w:rPr>
        <w:t xml:space="preserve">Projektas </w:t>
      </w:r>
    </w:p>
    <w:p w14:paraId="5C64E482" w14:textId="77777777" w:rsidR="00613E2A" w:rsidRPr="00DB1508" w:rsidRDefault="00515625" w:rsidP="00613E2A">
      <w:pPr>
        <w:suppressAutoHyphens/>
        <w:ind w:firstLine="62"/>
        <w:jc w:val="center"/>
        <w:rPr>
          <w:b/>
          <w:szCs w:val="24"/>
          <w:lang w:eastAsia="ar-SA"/>
        </w:rPr>
      </w:pPr>
      <w:r w:rsidRPr="00DB1508">
        <w:rPr>
          <w:b/>
          <w:noProof/>
          <w:szCs w:val="24"/>
          <w:lang w:eastAsia="lt-LT"/>
        </w:rPr>
        <w:drawing>
          <wp:inline distT="0" distB="0" distL="0" distR="0" wp14:anchorId="5CA275E2" wp14:editId="5F913BF0">
            <wp:extent cx="655320" cy="655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F2685" w14:textId="77777777" w:rsidR="00613E2A" w:rsidRPr="00DB1508" w:rsidRDefault="00613E2A" w:rsidP="00613E2A">
      <w:pPr>
        <w:suppressAutoHyphens/>
        <w:rPr>
          <w:szCs w:val="24"/>
          <w:lang w:eastAsia="ar-SA"/>
        </w:rPr>
      </w:pPr>
    </w:p>
    <w:p w14:paraId="6595873E" w14:textId="77777777" w:rsidR="00613E2A" w:rsidRPr="00A32358" w:rsidRDefault="00515625" w:rsidP="00613E2A">
      <w:pPr>
        <w:suppressAutoHyphens/>
        <w:jc w:val="center"/>
        <w:rPr>
          <w:b/>
          <w:szCs w:val="24"/>
          <w:lang w:eastAsia="ar-SA"/>
        </w:rPr>
      </w:pPr>
      <w:r w:rsidRPr="00A32358">
        <w:rPr>
          <w:b/>
          <w:szCs w:val="24"/>
          <w:lang w:eastAsia="ar-SA"/>
        </w:rPr>
        <w:t>ANYKŠČIŲ RAJONO SAVIVALDYBĖS</w:t>
      </w:r>
    </w:p>
    <w:p w14:paraId="347247F1" w14:textId="77777777" w:rsidR="00613E2A" w:rsidRPr="00A32358" w:rsidRDefault="00515625" w:rsidP="00613E2A">
      <w:pPr>
        <w:suppressAutoHyphens/>
        <w:jc w:val="center"/>
        <w:rPr>
          <w:b/>
          <w:szCs w:val="24"/>
          <w:lang w:eastAsia="ar-SA"/>
        </w:rPr>
      </w:pPr>
      <w:r w:rsidRPr="00A32358">
        <w:rPr>
          <w:b/>
          <w:szCs w:val="24"/>
          <w:lang w:eastAsia="ar-SA"/>
        </w:rPr>
        <w:t>TARYBA</w:t>
      </w:r>
    </w:p>
    <w:p w14:paraId="1F3EAA0A" w14:textId="77777777" w:rsidR="00613E2A" w:rsidRPr="00A32358" w:rsidRDefault="00613E2A" w:rsidP="00613E2A">
      <w:pPr>
        <w:suppressAutoHyphens/>
        <w:rPr>
          <w:b/>
          <w:szCs w:val="24"/>
          <w:lang w:eastAsia="ar-SA"/>
        </w:rPr>
      </w:pPr>
    </w:p>
    <w:p w14:paraId="420E1208" w14:textId="77777777" w:rsidR="00613E2A" w:rsidRPr="00A32358" w:rsidRDefault="00515625" w:rsidP="00613E2A">
      <w:pPr>
        <w:suppressAutoHyphens/>
        <w:jc w:val="center"/>
        <w:rPr>
          <w:b/>
          <w:bCs/>
          <w:szCs w:val="24"/>
          <w:lang w:eastAsia="ar-SA"/>
        </w:rPr>
      </w:pPr>
      <w:r w:rsidRPr="00A32358">
        <w:rPr>
          <w:b/>
          <w:bCs/>
          <w:szCs w:val="24"/>
          <w:lang w:eastAsia="ar-SA"/>
        </w:rPr>
        <w:t>SPRENDIMAS</w:t>
      </w:r>
    </w:p>
    <w:p w14:paraId="30D692ED" w14:textId="77777777" w:rsidR="00613E2A" w:rsidRPr="00A32358" w:rsidRDefault="00613E2A" w:rsidP="00613E2A">
      <w:pPr>
        <w:suppressAutoHyphens/>
        <w:jc w:val="center"/>
        <w:rPr>
          <w:b/>
          <w:bCs/>
          <w:szCs w:val="24"/>
          <w:lang w:eastAsia="ar-SA"/>
        </w:rPr>
      </w:pPr>
    </w:p>
    <w:p w14:paraId="5715D36A" w14:textId="795A17C1" w:rsidR="00613E2A" w:rsidRDefault="00515625" w:rsidP="00E84208">
      <w:pPr>
        <w:jc w:val="center"/>
        <w:rPr>
          <w:b/>
          <w:bCs/>
          <w:color w:val="000000"/>
          <w:szCs w:val="24"/>
          <w:shd w:val="clear" w:color="auto" w:fill="FFFFFF"/>
        </w:rPr>
      </w:pPr>
      <w:r w:rsidRPr="00A32358">
        <w:rPr>
          <w:b/>
          <w:szCs w:val="24"/>
          <w:lang w:eastAsia="lt-LT"/>
        </w:rPr>
        <w:t xml:space="preserve">DĖL </w:t>
      </w:r>
      <w:r w:rsidR="00E84208" w:rsidRPr="00A32358">
        <w:rPr>
          <w:b/>
          <w:szCs w:val="24"/>
          <w:lang w:eastAsia="lt-LT"/>
        </w:rPr>
        <w:t xml:space="preserve">ANYKŠČIŲ RAJONO SAVIVALDYBĖS TARYBOS </w:t>
      </w:r>
      <w:r w:rsidR="00E84208" w:rsidRPr="00E84208">
        <w:rPr>
          <w:b/>
          <w:bCs/>
          <w:color w:val="000000"/>
          <w:szCs w:val="24"/>
          <w:shd w:val="clear" w:color="auto" w:fill="FFFFFF"/>
        </w:rPr>
        <w:t xml:space="preserve">2023 M. BIRŽELIO 29 D. TARYBOS SPRENDIMO NR. 1-TS-188 </w:t>
      </w:r>
      <w:r w:rsidR="00F557F1" w:rsidRPr="008F6D6E">
        <w:rPr>
          <w:b/>
          <w:bCs/>
          <w:szCs w:val="24"/>
          <w:shd w:val="clear" w:color="auto" w:fill="FFFFFF"/>
        </w:rPr>
        <w:t>„</w:t>
      </w:r>
      <w:r w:rsidR="00E84208" w:rsidRPr="008F6D6E">
        <w:rPr>
          <w:b/>
          <w:bCs/>
          <w:szCs w:val="24"/>
          <w:shd w:val="clear" w:color="auto" w:fill="FFFFFF"/>
        </w:rPr>
        <w:t>D</w:t>
      </w:r>
      <w:r w:rsidR="00E84208" w:rsidRPr="00E84208">
        <w:rPr>
          <w:b/>
          <w:bCs/>
          <w:color w:val="000000"/>
          <w:szCs w:val="24"/>
          <w:shd w:val="clear" w:color="auto" w:fill="FFFFFF"/>
        </w:rPr>
        <w:t>ĖL ANYKŠČIŲ RAJONO SAVIVALDYBĖS TARYBOS 2022 M. BIRŽELIO 3 D. SPRENDIMO NR. 1-TS-180 „DĖL PARAMOS TEIKIMO SMULKIOJO IR VIDUTINIO VERSLO SUBJEKTAMS TVARKOS APRAŠO PATVIRTINIMO</w:t>
      </w:r>
      <w:r w:rsidR="00F557F1" w:rsidRPr="008F6D6E">
        <w:rPr>
          <w:b/>
          <w:bCs/>
          <w:szCs w:val="24"/>
          <w:shd w:val="clear" w:color="auto" w:fill="FFFFFF"/>
        </w:rPr>
        <w:t>“</w:t>
      </w:r>
      <w:r w:rsidR="00E84208" w:rsidRPr="008F6D6E">
        <w:rPr>
          <w:b/>
          <w:bCs/>
          <w:szCs w:val="24"/>
          <w:shd w:val="clear" w:color="auto" w:fill="FFFFFF"/>
        </w:rPr>
        <w:t xml:space="preserve"> PAKEITIMO</w:t>
      </w:r>
      <w:r w:rsidR="00F557F1" w:rsidRPr="008F6D6E">
        <w:rPr>
          <w:b/>
          <w:bCs/>
          <w:szCs w:val="24"/>
          <w:shd w:val="clear" w:color="auto" w:fill="FFFFFF"/>
        </w:rPr>
        <w:t>“</w:t>
      </w:r>
      <w:r w:rsidR="00E84208" w:rsidRPr="008F6D6E">
        <w:rPr>
          <w:b/>
          <w:bCs/>
          <w:szCs w:val="24"/>
          <w:shd w:val="clear" w:color="auto" w:fill="FFFFFF"/>
        </w:rPr>
        <w:t xml:space="preserve"> </w:t>
      </w:r>
      <w:r w:rsidR="00E84208" w:rsidRPr="00E84208">
        <w:rPr>
          <w:b/>
          <w:bCs/>
          <w:color w:val="000000"/>
          <w:szCs w:val="24"/>
          <w:shd w:val="clear" w:color="auto" w:fill="FFFFFF"/>
        </w:rPr>
        <w:t>PAKEITIMO</w:t>
      </w:r>
    </w:p>
    <w:p w14:paraId="270B2F51" w14:textId="77777777" w:rsidR="00E84208" w:rsidRPr="00E84208" w:rsidRDefault="00E84208" w:rsidP="00E84208">
      <w:pPr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7B5C6AFC" w14:textId="77777777" w:rsidR="00613E2A" w:rsidRPr="00E42709" w:rsidRDefault="00515625" w:rsidP="00613E2A">
      <w:pPr>
        <w:jc w:val="center"/>
        <w:rPr>
          <w:szCs w:val="24"/>
          <w:lang w:eastAsia="lt-LT"/>
        </w:rPr>
      </w:pPr>
      <w:r w:rsidRPr="00E42709">
        <w:rPr>
          <w:szCs w:val="24"/>
          <w:lang w:eastAsia="lt-LT"/>
        </w:rPr>
        <w:t xml:space="preserve">2023 m.               d. Nr. 1-T- </w:t>
      </w:r>
    </w:p>
    <w:p w14:paraId="238151D1" w14:textId="77777777" w:rsidR="00613E2A" w:rsidRPr="00E42709" w:rsidRDefault="00515625" w:rsidP="00613E2A">
      <w:pPr>
        <w:jc w:val="center"/>
        <w:rPr>
          <w:szCs w:val="24"/>
          <w:lang w:eastAsia="lt-LT"/>
        </w:rPr>
      </w:pPr>
      <w:r w:rsidRPr="00E42709">
        <w:rPr>
          <w:szCs w:val="24"/>
          <w:lang w:eastAsia="lt-LT"/>
        </w:rPr>
        <w:t>Anykščiai</w:t>
      </w:r>
      <w:r w:rsidRPr="00E42709">
        <w:rPr>
          <w:noProof/>
          <w:szCs w:val="24"/>
          <w:lang w:eastAsia="lt-LT"/>
        </w:rPr>
        <w:drawing>
          <wp:inline distT="0" distB="0" distL="0" distR="0" wp14:anchorId="61B5420C" wp14:editId="01B3BABA">
            <wp:extent cx="6985" cy="6985"/>
            <wp:effectExtent l="0" t="0" r="0" b="0"/>
            <wp:docPr id="2" name="Picture 2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C739A" w14:textId="77777777" w:rsidR="00613E2A" w:rsidRPr="00E42709" w:rsidRDefault="00613E2A" w:rsidP="00613E2A">
      <w:pPr>
        <w:jc w:val="center"/>
        <w:rPr>
          <w:szCs w:val="24"/>
          <w:lang w:eastAsia="lt-LT"/>
        </w:rPr>
      </w:pPr>
    </w:p>
    <w:p w14:paraId="4B5BA905" w14:textId="40F94D4B" w:rsidR="00613E2A" w:rsidRPr="00DB1508" w:rsidRDefault="00515625" w:rsidP="00613E2A">
      <w:pPr>
        <w:spacing w:line="360" w:lineRule="auto"/>
        <w:ind w:firstLine="567"/>
        <w:jc w:val="both"/>
        <w:rPr>
          <w:szCs w:val="24"/>
          <w:lang w:eastAsia="ar-SA"/>
        </w:rPr>
      </w:pPr>
      <w:r w:rsidRPr="00E42709">
        <w:rPr>
          <w:szCs w:val="24"/>
          <w:lang w:eastAsia="lt-LT"/>
        </w:rPr>
        <w:t xml:space="preserve">Vadovaudamasi Lietuvos Respublikos vietos savivaldos įstatymo </w:t>
      </w:r>
      <w:r w:rsidRPr="00E42709">
        <w:rPr>
          <w:szCs w:val="24"/>
          <w:lang w:eastAsia="ar-SA"/>
        </w:rPr>
        <w:t>1</w:t>
      </w:r>
      <w:r w:rsidR="00970B9A" w:rsidRPr="00E42709">
        <w:rPr>
          <w:szCs w:val="24"/>
          <w:lang w:eastAsia="ar-SA"/>
        </w:rPr>
        <w:t>6</w:t>
      </w:r>
      <w:r w:rsidRPr="00E42709">
        <w:rPr>
          <w:szCs w:val="24"/>
          <w:lang w:eastAsia="ar-SA"/>
        </w:rPr>
        <w:t xml:space="preserve"> straipsnio 1 dalimi</w:t>
      </w:r>
      <w:r w:rsidR="00E97A5E" w:rsidRPr="00E42709">
        <w:rPr>
          <w:szCs w:val="24"/>
          <w:lang w:eastAsia="ar-SA"/>
        </w:rPr>
        <w:t xml:space="preserve">, </w:t>
      </w:r>
      <w:r w:rsidR="00E97A5E" w:rsidRPr="00E42709">
        <w:rPr>
          <w:rFonts w:eastAsia="Calibri"/>
          <w:kern w:val="2"/>
          <w:szCs w:val="24"/>
          <w:shd w:val="clear" w:color="auto" w:fill="FFFFFF"/>
          <w14:ligatures w14:val="standardContextual"/>
        </w:rPr>
        <w:t>15 straipsnio 4 dalimi</w:t>
      </w:r>
      <w:r w:rsidR="00E97A5E" w:rsidRPr="00E42709">
        <w:rPr>
          <w:szCs w:val="24"/>
          <w:lang w:eastAsia="ar-SA"/>
        </w:rPr>
        <w:t xml:space="preserve">, </w:t>
      </w:r>
      <w:r w:rsidR="002E7890" w:rsidRPr="00E84208">
        <w:rPr>
          <w:szCs w:val="24"/>
        </w:rPr>
        <w:t>Smulkiojo ir vidutinio verslo plėtros įstatymo 5 straipsnio 1, 2 dalimis ir 7 straipsniu,</w:t>
      </w:r>
      <w:r w:rsidR="002E7890" w:rsidRPr="00E84208">
        <w:rPr>
          <w:szCs w:val="24"/>
          <w:lang w:eastAsia="ar-SA"/>
        </w:rPr>
        <w:t xml:space="preserve"> </w:t>
      </w:r>
      <w:r w:rsidRPr="00E84208">
        <w:rPr>
          <w:szCs w:val="24"/>
          <w:lang w:eastAsia="ar-SA"/>
        </w:rPr>
        <w:t xml:space="preserve">Anykščių </w:t>
      </w:r>
      <w:r w:rsidRPr="00E42709">
        <w:rPr>
          <w:szCs w:val="24"/>
          <w:lang w:eastAsia="ar-SA"/>
        </w:rPr>
        <w:t>rajono savivaldybės taryba</w:t>
      </w:r>
      <w:r w:rsidRPr="00E42709">
        <w:rPr>
          <w:spacing w:val="60"/>
          <w:szCs w:val="24"/>
          <w:lang w:eastAsia="lt-LT"/>
        </w:rPr>
        <w:t xml:space="preserve"> nusprendžia</w:t>
      </w:r>
      <w:r w:rsidRPr="00DB1508">
        <w:rPr>
          <w:szCs w:val="24"/>
          <w:lang w:eastAsia="ar-SA"/>
        </w:rPr>
        <w:t>:</w:t>
      </w:r>
    </w:p>
    <w:p w14:paraId="16700900" w14:textId="5D5FAB1C" w:rsidR="00613E2A" w:rsidRPr="00DB1508" w:rsidRDefault="00E84208" w:rsidP="00FF0803">
      <w:pPr>
        <w:spacing w:line="360" w:lineRule="auto"/>
        <w:ind w:firstLine="851"/>
        <w:jc w:val="both"/>
        <w:rPr>
          <w:szCs w:val="24"/>
          <w:lang w:eastAsia="lt-LT"/>
        </w:rPr>
      </w:pPr>
      <w:bookmarkStart w:id="0" w:name="_Hlk139981951"/>
      <w:r>
        <w:rPr>
          <w:szCs w:val="24"/>
          <w:lang w:eastAsia="lt-LT"/>
        </w:rPr>
        <w:t>Laikyti negaliojančiu</w:t>
      </w:r>
      <w:r w:rsidR="00515625" w:rsidRPr="00DB1508">
        <w:rPr>
          <w:szCs w:val="24"/>
          <w:lang w:eastAsia="lt-LT"/>
        </w:rPr>
        <w:t xml:space="preserve"> </w:t>
      </w:r>
      <w:r w:rsidR="00515625" w:rsidRPr="00DB1508">
        <w:rPr>
          <w:szCs w:val="24"/>
          <w:lang w:eastAsia="ar-SA"/>
        </w:rPr>
        <w:t>Anykščių</w:t>
      </w:r>
      <w:r w:rsidR="00515625" w:rsidRPr="00DB1508">
        <w:rPr>
          <w:szCs w:val="24"/>
          <w:lang w:eastAsia="lt-LT"/>
        </w:rPr>
        <w:t xml:space="preserve"> rajono </w:t>
      </w:r>
      <w:r w:rsidR="0008355B" w:rsidRPr="00875239">
        <w:rPr>
          <w:szCs w:val="24"/>
          <w:lang w:eastAsia="lt-LT"/>
        </w:rPr>
        <w:t>savivaldybės</w:t>
      </w:r>
      <w:r w:rsidR="0008355B">
        <w:rPr>
          <w:szCs w:val="24"/>
          <w:lang w:eastAsia="lt-LT"/>
        </w:rPr>
        <w:t xml:space="preserve"> </w:t>
      </w:r>
      <w:r w:rsidR="00515625" w:rsidRPr="00DB1508">
        <w:rPr>
          <w:szCs w:val="24"/>
          <w:lang w:eastAsia="lt-LT"/>
        </w:rPr>
        <w:t xml:space="preserve">Paramos teikimo </w:t>
      </w:r>
      <w:r w:rsidR="00515625" w:rsidRPr="00DB1508">
        <w:rPr>
          <w:szCs w:val="24"/>
        </w:rPr>
        <w:t xml:space="preserve">smulkiojo ir vidutinio verslo subjektams </w:t>
      </w:r>
      <w:r w:rsidR="00515625" w:rsidRPr="00DB1508">
        <w:rPr>
          <w:szCs w:val="24"/>
          <w:lang w:eastAsia="ar-SA"/>
        </w:rPr>
        <w:t>tvarkos apraš</w:t>
      </w:r>
      <w:r>
        <w:rPr>
          <w:szCs w:val="24"/>
          <w:lang w:eastAsia="ar-SA"/>
        </w:rPr>
        <w:t>o pakeitimo,</w:t>
      </w:r>
      <w:r w:rsidR="00515625" w:rsidRPr="00DB1508">
        <w:rPr>
          <w:szCs w:val="24"/>
          <w:lang w:eastAsia="lt-LT"/>
        </w:rPr>
        <w:t xml:space="preserve"> patvirtint</w:t>
      </w:r>
      <w:r>
        <w:rPr>
          <w:szCs w:val="24"/>
          <w:lang w:eastAsia="lt-LT"/>
        </w:rPr>
        <w:t>o</w:t>
      </w:r>
      <w:r w:rsidR="00515625" w:rsidRPr="00DB1508">
        <w:rPr>
          <w:szCs w:val="24"/>
          <w:lang w:eastAsia="lt-LT"/>
        </w:rPr>
        <w:t xml:space="preserve"> </w:t>
      </w:r>
      <w:r w:rsidR="00515625" w:rsidRPr="00DB1508">
        <w:rPr>
          <w:szCs w:val="24"/>
          <w:lang w:eastAsia="ar-SA"/>
        </w:rPr>
        <w:t>Anykščių</w:t>
      </w:r>
      <w:r w:rsidR="00515625" w:rsidRPr="00DB1508">
        <w:rPr>
          <w:szCs w:val="24"/>
          <w:lang w:eastAsia="lt-LT"/>
        </w:rPr>
        <w:t xml:space="preserve"> rajono savivaldybės tarybos </w:t>
      </w:r>
      <w:r w:rsidRPr="00E84208">
        <w:rPr>
          <w:color w:val="000000"/>
          <w:szCs w:val="24"/>
          <w:shd w:val="clear" w:color="auto" w:fill="FFFFFF"/>
        </w:rPr>
        <w:t>2023 m. birželio 29 d. tarybos sprendim</w:t>
      </w:r>
      <w:r w:rsidR="00C60749">
        <w:rPr>
          <w:color w:val="000000"/>
          <w:szCs w:val="24"/>
          <w:shd w:val="clear" w:color="auto" w:fill="FFFFFF"/>
        </w:rPr>
        <w:t>u</w:t>
      </w:r>
      <w:r w:rsidRPr="00E84208">
        <w:rPr>
          <w:color w:val="000000"/>
          <w:szCs w:val="24"/>
          <w:shd w:val="clear" w:color="auto" w:fill="FFFFFF"/>
        </w:rPr>
        <w:t xml:space="preserve"> </w:t>
      </w:r>
      <w:r>
        <w:rPr>
          <w:color w:val="000000"/>
          <w:szCs w:val="24"/>
          <w:shd w:val="clear" w:color="auto" w:fill="FFFFFF"/>
        </w:rPr>
        <w:t>N</w:t>
      </w:r>
      <w:r w:rsidRPr="00E84208">
        <w:rPr>
          <w:color w:val="000000"/>
          <w:szCs w:val="24"/>
          <w:shd w:val="clear" w:color="auto" w:fill="FFFFFF"/>
        </w:rPr>
        <w:t>r. 1-</w:t>
      </w:r>
      <w:r>
        <w:rPr>
          <w:color w:val="000000"/>
          <w:szCs w:val="24"/>
          <w:shd w:val="clear" w:color="auto" w:fill="FFFFFF"/>
        </w:rPr>
        <w:t>TS</w:t>
      </w:r>
      <w:r w:rsidRPr="00E84208">
        <w:rPr>
          <w:color w:val="000000"/>
          <w:szCs w:val="24"/>
          <w:shd w:val="clear" w:color="auto" w:fill="FFFFFF"/>
        </w:rPr>
        <w:t xml:space="preserve">-188 </w:t>
      </w:r>
      <w:r>
        <w:rPr>
          <w:color w:val="000000"/>
          <w:szCs w:val="24"/>
          <w:shd w:val="clear" w:color="auto" w:fill="FFFFFF"/>
        </w:rPr>
        <w:t>„D</w:t>
      </w:r>
      <w:r w:rsidRPr="00E84208">
        <w:rPr>
          <w:color w:val="000000"/>
          <w:szCs w:val="24"/>
          <w:shd w:val="clear" w:color="auto" w:fill="FFFFFF"/>
        </w:rPr>
        <w:t xml:space="preserve">ėl </w:t>
      </w:r>
      <w:r>
        <w:rPr>
          <w:color w:val="000000"/>
          <w:szCs w:val="24"/>
          <w:shd w:val="clear" w:color="auto" w:fill="FFFFFF"/>
        </w:rPr>
        <w:t>A</w:t>
      </w:r>
      <w:r w:rsidRPr="00E84208">
        <w:rPr>
          <w:color w:val="000000"/>
          <w:szCs w:val="24"/>
          <w:shd w:val="clear" w:color="auto" w:fill="FFFFFF"/>
        </w:rPr>
        <w:t xml:space="preserve">nykščių rajono savivaldybės tarybos 2022 m. birželio 3 d. sprendimo </w:t>
      </w:r>
      <w:r>
        <w:rPr>
          <w:color w:val="000000"/>
          <w:szCs w:val="24"/>
          <w:shd w:val="clear" w:color="auto" w:fill="FFFFFF"/>
        </w:rPr>
        <w:t>N</w:t>
      </w:r>
      <w:r w:rsidRPr="00E84208">
        <w:rPr>
          <w:color w:val="000000"/>
          <w:szCs w:val="24"/>
          <w:shd w:val="clear" w:color="auto" w:fill="FFFFFF"/>
        </w:rPr>
        <w:t>r. 1-</w:t>
      </w:r>
      <w:r>
        <w:rPr>
          <w:color w:val="000000"/>
          <w:szCs w:val="24"/>
          <w:shd w:val="clear" w:color="auto" w:fill="FFFFFF"/>
        </w:rPr>
        <w:t>TS</w:t>
      </w:r>
      <w:r w:rsidRPr="00E84208">
        <w:rPr>
          <w:color w:val="000000"/>
          <w:szCs w:val="24"/>
          <w:shd w:val="clear" w:color="auto" w:fill="FFFFFF"/>
        </w:rPr>
        <w:t>-180 „</w:t>
      </w:r>
      <w:r>
        <w:rPr>
          <w:color w:val="000000"/>
          <w:szCs w:val="24"/>
          <w:shd w:val="clear" w:color="auto" w:fill="FFFFFF"/>
        </w:rPr>
        <w:t>D</w:t>
      </w:r>
      <w:r w:rsidRPr="00E84208">
        <w:rPr>
          <w:color w:val="000000"/>
          <w:szCs w:val="24"/>
          <w:shd w:val="clear" w:color="auto" w:fill="FFFFFF"/>
        </w:rPr>
        <w:t xml:space="preserve">ėl paramos teikimo smulkiojo ir vidutinio verslo subjektams tvarkos aprašo </w:t>
      </w:r>
      <w:r w:rsidRPr="008F6D6E">
        <w:rPr>
          <w:szCs w:val="24"/>
          <w:shd w:val="clear" w:color="auto" w:fill="FFFFFF"/>
        </w:rPr>
        <w:t>patvirtinimo</w:t>
      </w:r>
      <w:r w:rsidR="00F557F1" w:rsidRPr="008F6D6E">
        <w:rPr>
          <w:szCs w:val="24"/>
          <w:shd w:val="clear" w:color="auto" w:fill="FFFFFF"/>
        </w:rPr>
        <w:t>“</w:t>
      </w:r>
      <w:r w:rsidRPr="008F6D6E">
        <w:rPr>
          <w:szCs w:val="24"/>
          <w:shd w:val="clear" w:color="auto" w:fill="FFFFFF"/>
        </w:rPr>
        <w:t xml:space="preserve"> pakeitimo</w:t>
      </w:r>
      <w:r w:rsidR="00F557F1" w:rsidRPr="008F6D6E">
        <w:rPr>
          <w:szCs w:val="24"/>
          <w:shd w:val="clear" w:color="auto" w:fill="FFFFFF"/>
        </w:rPr>
        <w:t>“,</w:t>
      </w:r>
      <w:r w:rsidRPr="008F6D6E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4 punkto papildymo numeraciją ir išdėstyti taip</w:t>
      </w:r>
      <w:r w:rsidR="00515625" w:rsidRPr="00DB1508">
        <w:rPr>
          <w:szCs w:val="24"/>
          <w:lang w:eastAsia="lt-LT"/>
        </w:rPr>
        <w:t>:</w:t>
      </w:r>
    </w:p>
    <w:p w14:paraId="0BD38C2F" w14:textId="2AF7E2B7" w:rsidR="00613E2A" w:rsidRPr="00BA049D" w:rsidRDefault="00515625" w:rsidP="00613E2A">
      <w:pPr>
        <w:pStyle w:val="Sraopastraipa"/>
        <w:numPr>
          <w:ilvl w:val="0"/>
          <w:numId w:val="1"/>
        </w:numPr>
        <w:spacing w:line="360" w:lineRule="auto"/>
        <w:jc w:val="both"/>
        <w:rPr>
          <w:bCs/>
          <w:szCs w:val="24"/>
        </w:rPr>
      </w:pPr>
      <w:r w:rsidRPr="00DB1508">
        <w:rPr>
          <w:bCs/>
          <w:szCs w:val="24"/>
        </w:rPr>
        <w:t xml:space="preserve">Papildyti </w:t>
      </w:r>
      <w:r w:rsidR="00FF0803" w:rsidRPr="00DB1508">
        <w:rPr>
          <w:bCs/>
          <w:szCs w:val="24"/>
        </w:rPr>
        <w:t xml:space="preserve">4 </w:t>
      </w:r>
      <w:r w:rsidR="00FF0803" w:rsidRPr="00BA049D">
        <w:rPr>
          <w:bCs/>
          <w:szCs w:val="24"/>
        </w:rPr>
        <w:t xml:space="preserve">punktą </w:t>
      </w:r>
      <w:r w:rsidRPr="00BA049D">
        <w:rPr>
          <w:bCs/>
          <w:szCs w:val="24"/>
        </w:rPr>
        <w:t>4</w:t>
      </w:r>
      <w:r w:rsidR="00A32358" w:rsidRPr="00BA049D">
        <w:rPr>
          <w:bCs/>
          <w:szCs w:val="24"/>
        </w:rPr>
        <w:t>.1</w:t>
      </w:r>
      <w:r w:rsidR="00E84208" w:rsidRPr="00BA049D">
        <w:rPr>
          <w:bCs/>
          <w:szCs w:val="24"/>
        </w:rPr>
        <w:t>5</w:t>
      </w:r>
      <w:r w:rsidR="0058534C" w:rsidRPr="00BA049D">
        <w:rPr>
          <w:bCs/>
          <w:szCs w:val="24"/>
        </w:rPr>
        <w:t xml:space="preserve">, </w:t>
      </w:r>
      <w:r w:rsidR="00A32358" w:rsidRPr="00BA049D">
        <w:rPr>
          <w:bCs/>
          <w:szCs w:val="24"/>
        </w:rPr>
        <w:t>4.1</w:t>
      </w:r>
      <w:r w:rsidR="00E84208" w:rsidRPr="00BA049D">
        <w:rPr>
          <w:bCs/>
          <w:szCs w:val="24"/>
        </w:rPr>
        <w:t>6</w:t>
      </w:r>
      <w:r w:rsidR="00A32358" w:rsidRPr="00BA049D">
        <w:rPr>
          <w:bCs/>
          <w:szCs w:val="24"/>
        </w:rPr>
        <w:t xml:space="preserve"> ir 4.1</w:t>
      </w:r>
      <w:r w:rsidR="00E84208" w:rsidRPr="00BA049D">
        <w:rPr>
          <w:bCs/>
          <w:szCs w:val="24"/>
        </w:rPr>
        <w:t>7</w:t>
      </w:r>
      <w:r w:rsidR="00A32358" w:rsidRPr="00BA049D">
        <w:rPr>
          <w:bCs/>
          <w:szCs w:val="24"/>
        </w:rPr>
        <w:t xml:space="preserve"> </w:t>
      </w:r>
      <w:r w:rsidR="00966D00" w:rsidRPr="00BA049D">
        <w:rPr>
          <w:bCs/>
          <w:szCs w:val="24"/>
        </w:rPr>
        <w:t>papunkčiais:</w:t>
      </w:r>
    </w:p>
    <w:p w14:paraId="4DB5A663" w14:textId="3A344948" w:rsidR="00966D00" w:rsidRPr="008F6D6E" w:rsidRDefault="00515625" w:rsidP="000960A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Cs w:val="24"/>
        </w:rPr>
      </w:pPr>
      <w:r w:rsidRPr="008F6D6E">
        <w:rPr>
          <w:bCs/>
          <w:szCs w:val="24"/>
        </w:rPr>
        <w:t>„</w:t>
      </w:r>
      <w:r w:rsidRPr="00BA049D">
        <w:rPr>
          <w:bCs/>
          <w:szCs w:val="24"/>
        </w:rPr>
        <w:t>4.</w:t>
      </w:r>
      <w:r w:rsidRPr="008F6D6E">
        <w:rPr>
          <w:bCs/>
          <w:szCs w:val="24"/>
        </w:rPr>
        <w:t>1</w:t>
      </w:r>
      <w:r w:rsidR="00E84208" w:rsidRPr="008F6D6E">
        <w:rPr>
          <w:bCs/>
          <w:szCs w:val="24"/>
        </w:rPr>
        <w:t>5</w:t>
      </w:r>
      <w:r w:rsidR="00F557F1" w:rsidRPr="008F6D6E">
        <w:rPr>
          <w:bCs/>
          <w:szCs w:val="24"/>
        </w:rPr>
        <w:t>.</w:t>
      </w:r>
      <w:r w:rsidRPr="008F6D6E">
        <w:rPr>
          <w:bCs/>
          <w:szCs w:val="24"/>
        </w:rPr>
        <w:t xml:space="preserve"> </w:t>
      </w:r>
      <w:r w:rsidR="000960A8" w:rsidRPr="008F6D6E">
        <w:rPr>
          <w:rFonts w:eastAsiaTheme="minorHAnsi"/>
          <w:b/>
          <w:bCs/>
          <w:szCs w:val="24"/>
        </w:rPr>
        <w:t>i</w:t>
      </w:r>
      <w:r w:rsidRPr="008F6D6E">
        <w:rPr>
          <w:rFonts w:eastAsiaTheme="minorHAnsi"/>
          <w:b/>
          <w:bCs/>
          <w:szCs w:val="24"/>
        </w:rPr>
        <w:t xml:space="preserve">novacinis projektas </w:t>
      </w:r>
      <w:r w:rsidRPr="008F6D6E">
        <w:rPr>
          <w:rFonts w:eastAsiaTheme="minorHAnsi"/>
          <w:szCs w:val="24"/>
        </w:rPr>
        <w:t>– tai toks projektas, kuriame numatomas mokslo, technikos ar</w:t>
      </w:r>
    </w:p>
    <w:p w14:paraId="4CBD1076" w14:textId="77777777" w:rsidR="00966D00" w:rsidRPr="008F6D6E" w:rsidRDefault="00515625" w:rsidP="000960A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Cs w:val="24"/>
        </w:rPr>
      </w:pPr>
      <w:r w:rsidRPr="008F6D6E">
        <w:rPr>
          <w:rFonts w:eastAsiaTheme="minorHAnsi"/>
          <w:szCs w:val="24"/>
        </w:rPr>
        <w:t>technologijų naujovių diegimas į konku</w:t>
      </w:r>
      <w:r w:rsidR="00A32358" w:rsidRPr="008F6D6E">
        <w:rPr>
          <w:rFonts w:eastAsiaTheme="minorHAnsi"/>
          <w:szCs w:val="24"/>
        </w:rPr>
        <w:t>rencingą produkciją ar paslaugą;</w:t>
      </w:r>
    </w:p>
    <w:p w14:paraId="0C2D594F" w14:textId="02EC2F85" w:rsidR="00966D00" w:rsidRPr="008F6D6E" w:rsidRDefault="00515625" w:rsidP="00FF0803">
      <w:pPr>
        <w:tabs>
          <w:tab w:val="left" w:pos="993"/>
        </w:tabs>
        <w:spacing w:line="360" w:lineRule="auto"/>
        <w:jc w:val="both"/>
        <w:rPr>
          <w:rFonts w:eastAsia="Calibri"/>
          <w:szCs w:val="24"/>
          <w:shd w:val="clear" w:color="auto" w:fill="FFFFFF"/>
        </w:rPr>
      </w:pPr>
      <w:r w:rsidRPr="008F6D6E">
        <w:rPr>
          <w:bCs/>
          <w:szCs w:val="24"/>
        </w:rPr>
        <w:t>4.1</w:t>
      </w:r>
      <w:r w:rsidR="00E84208" w:rsidRPr="008F6D6E">
        <w:rPr>
          <w:bCs/>
          <w:szCs w:val="24"/>
        </w:rPr>
        <w:t>6</w:t>
      </w:r>
      <w:r w:rsidR="00F557F1" w:rsidRPr="008F6D6E">
        <w:rPr>
          <w:bCs/>
          <w:szCs w:val="24"/>
        </w:rPr>
        <w:t>.</w:t>
      </w:r>
      <w:r w:rsidRPr="008F6D6E">
        <w:rPr>
          <w:bCs/>
          <w:szCs w:val="24"/>
        </w:rPr>
        <w:t xml:space="preserve"> </w:t>
      </w:r>
      <w:r w:rsidRPr="008F6D6E">
        <w:rPr>
          <w:rFonts w:eastAsia="Calibri"/>
          <w:b/>
          <w:bCs/>
          <w:szCs w:val="24"/>
          <w:lang w:eastAsia="lt-LT"/>
        </w:rPr>
        <w:t>ilgalaikis materialus turtas</w:t>
      </w:r>
      <w:r w:rsidRPr="008F6D6E">
        <w:rPr>
          <w:rFonts w:eastAsia="Calibri"/>
          <w:szCs w:val="24"/>
          <w:lang w:eastAsia="lt-LT"/>
        </w:rPr>
        <w:t xml:space="preserve"> </w:t>
      </w:r>
      <w:r w:rsidRPr="008F6D6E">
        <w:rPr>
          <w:rFonts w:eastAsia="Calibri"/>
          <w:szCs w:val="24"/>
        </w:rPr>
        <w:t>–</w:t>
      </w:r>
      <w:r w:rsidRPr="008F6D6E">
        <w:rPr>
          <w:rFonts w:eastAsia="Calibri"/>
          <w:szCs w:val="24"/>
          <w:lang w:eastAsia="lt-LT"/>
        </w:rPr>
        <w:t xml:space="preserve"> </w:t>
      </w:r>
      <w:r w:rsidRPr="008F6D6E">
        <w:rPr>
          <w:rFonts w:eastAsia="Calibri"/>
          <w:szCs w:val="24"/>
          <w:shd w:val="clear" w:color="auto" w:fill="FFFFFF"/>
        </w:rPr>
        <w:t>tai turtas, kuris tarnaus verslo subjekto veikloje ilgiau negu vienerius metus bei kurio įsigijimo vertė viršija tam tikra sumą, kuri laikoma mažiausia reikalinga turtą pripažinti ilgalaikiu; </w:t>
      </w:r>
    </w:p>
    <w:p w14:paraId="42C7E864" w14:textId="39E7A50F" w:rsidR="00966D00" w:rsidRPr="00DB1508" w:rsidRDefault="00515625" w:rsidP="00FF0803">
      <w:pPr>
        <w:tabs>
          <w:tab w:val="left" w:pos="993"/>
        </w:tabs>
        <w:spacing w:line="360" w:lineRule="auto"/>
        <w:jc w:val="both"/>
        <w:rPr>
          <w:rFonts w:eastAsia="Calibri"/>
          <w:szCs w:val="24"/>
        </w:rPr>
      </w:pPr>
      <w:r w:rsidRPr="008F6D6E">
        <w:rPr>
          <w:rFonts w:eastAsia="Calibri"/>
          <w:szCs w:val="24"/>
          <w:shd w:val="clear" w:color="auto" w:fill="FFFFFF"/>
        </w:rPr>
        <w:t>4.1</w:t>
      </w:r>
      <w:r w:rsidR="00E84208" w:rsidRPr="008F6D6E">
        <w:rPr>
          <w:rFonts w:eastAsia="Calibri"/>
          <w:szCs w:val="24"/>
          <w:shd w:val="clear" w:color="auto" w:fill="FFFFFF"/>
        </w:rPr>
        <w:t>7</w:t>
      </w:r>
      <w:r w:rsidR="00F557F1" w:rsidRPr="008F6D6E">
        <w:rPr>
          <w:rFonts w:eastAsia="Calibri"/>
          <w:szCs w:val="24"/>
          <w:shd w:val="clear" w:color="auto" w:fill="FFFFFF"/>
        </w:rPr>
        <w:t>.</w:t>
      </w:r>
      <w:r w:rsidRPr="008F6D6E">
        <w:rPr>
          <w:rFonts w:eastAsia="Calibri"/>
          <w:szCs w:val="24"/>
          <w:shd w:val="clear" w:color="auto" w:fill="FFFFFF"/>
        </w:rPr>
        <w:t xml:space="preserve"> </w:t>
      </w:r>
      <w:r w:rsidRPr="00BA049D">
        <w:rPr>
          <w:rFonts w:eastAsia="Calibri"/>
          <w:b/>
          <w:szCs w:val="24"/>
          <w:lang w:eastAsia="lt-LT"/>
        </w:rPr>
        <w:t xml:space="preserve">darbo priemonės </w:t>
      </w:r>
      <w:r w:rsidRPr="00BA049D">
        <w:rPr>
          <w:rFonts w:eastAsia="Calibri"/>
          <w:szCs w:val="24"/>
          <w:lang w:eastAsia="lt-LT"/>
        </w:rPr>
        <w:t>–</w:t>
      </w:r>
      <w:r w:rsidRPr="00BA049D">
        <w:rPr>
          <w:rFonts w:eastAsia="Calibri"/>
          <w:szCs w:val="24"/>
        </w:rPr>
        <w:t xml:space="preserve"> darbo procese </w:t>
      </w:r>
      <w:r w:rsidRPr="00DB1508">
        <w:rPr>
          <w:rFonts w:eastAsia="Calibri"/>
          <w:szCs w:val="24"/>
        </w:rPr>
        <w:t>naudojamos transporto priemonės ir darbo įrenginiai (mašinos, įrenginiai, aparatai, prietaisai, įrankiai, įtaisai ar kiti reikmenys, būtini darbo vietos tiesioginių funkcijų atlikimui užtikrinti), priskirtini ilgalaikiam materialiajam turtui</w:t>
      </w:r>
      <w:r w:rsidR="000960A8" w:rsidRPr="00DB1508">
        <w:rPr>
          <w:rFonts w:eastAsia="Calibri"/>
          <w:szCs w:val="24"/>
        </w:rPr>
        <w:t>.“</w:t>
      </w:r>
      <w:r w:rsidR="00DB1508">
        <w:rPr>
          <w:rFonts w:eastAsia="Calibri"/>
          <w:szCs w:val="24"/>
        </w:rPr>
        <w:t>.</w:t>
      </w:r>
    </w:p>
    <w:bookmarkEnd w:id="0"/>
    <w:p w14:paraId="0901B3C4" w14:textId="77777777" w:rsidR="00255B66" w:rsidRPr="00DB1508" w:rsidRDefault="00255B66"/>
    <w:p w14:paraId="3CC180D5" w14:textId="7AA6BFB6" w:rsidR="005E7F70" w:rsidRPr="00064EE3" w:rsidRDefault="00515625" w:rsidP="00064EE3">
      <w:pPr>
        <w:spacing w:line="360" w:lineRule="auto"/>
        <w:ind w:firstLine="720"/>
        <w:jc w:val="both"/>
        <w:rPr>
          <w:rFonts w:eastAsia="Lucida Sans Unicode"/>
          <w:kern w:val="3"/>
          <w:szCs w:val="24"/>
          <w:lang w:eastAsia="zh-CN" w:bidi="hi-IN"/>
        </w:rPr>
      </w:pPr>
      <w:r w:rsidRPr="00DB1508">
        <w:rPr>
          <w:szCs w:val="24"/>
        </w:rPr>
        <w:t>Š</w:t>
      </w:r>
      <w:r w:rsidRPr="00DB1508">
        <w:rPr>
          <w:rFonts w:eastAsia="Lucida Sans Unicode"/>
          <w:kern w:val="3"/>
          <w:szCs w:val="24"/>
          <w:lang w:eastAsia="zh-CN" w:bidi="hi-IN"/>
        </w:rPr>
        <w:t xml:space="preserve">is sprendimas skelbiamas Teisės aktų registre ir Savivaldybės interneto svetainėje www.anyksciai.lt. </w:t>
      </w:r>
    </w:p>
    <w:p w14:paraId="66785181" w14:textId="77777777" w:rsidR="005E7F70" w:rsidRPr="00DB1508" w:rsidRDefault="00515625">
      <w:r w:rsidRPr="00DB1508">
        <w:t>Meras                                                                                                                              Kęstutis Tubis</w:t>
      </w:r>
    </w:p>
    <w:p w14:paraId="30DBB1CF" w14:textId="77777777" w:rsidR="005E7F70" w:rsidRPr="00DB1508" w:rsidRDefault="005E7F70">
      <w:pPr>
        <w:sectPr w:rsidR="005E7F70" w:rsidRPr="00DB1508" w:rsidSect="007C3FD9">
          <w:pgSz w:w="11906" w:h="16838"/>
          <w:pgMar w:top="1134" w:right="567" w:bottom="1134" w:left="1701" w:header="567" w:footer="567" w:gutter="0"/>
          <w:cols w:space="1296"/>
          <w:docGrid w:linePitch="360"/>
        </w:sectPr>
      </w:pPr>
    </w:p>
    <w:p w14:paraId="774113E9" w14:textId="759CE65F" w:rsidR="00613E2A" w:rsidRPr="00DB1508" w:rsidRDefault="00515625" w:rsidP="00613E2A">
      <w:pPr>
        <w:tabs>
          <w:tab w:val="center" w:pos="4819"/>
          <w:tab w:val="right" w:pos="9638"/>
        </w:tabs>
        <w:ind w:left="3888"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                                     </w:t>
      </w:r>
      <w:r w:rsidRPr="00DB1508">
        <w:rPr>
          <w:b/>
          <w:szCs w:val="24"/>
        </w:rPr>
        <w:t>Projek</w:t>
      </w:r>
      <w:r w:rsidRPr="008F6D6E">
        <w:rPr>
          <w:b/>
          <w:szCs w:val="24"/>
        </w:rPr>
        <w:t>t</w:t>
      </w:r>
      <w:r w:rsidR="00F557F1" w:rsidRPr="008F6D6E">
        <w:rPr>
          <w:b/>
          <w:szCs w:val="24"/>
        </w:rPr>
        <w:t>o</w:t>
      </w:r>
      <w:r w:rsidR="00744AF6">
        <w:rPr>
          <w:b/>
          <w:szCs w:val="24"/>
        </w:rPr>
        <w:t xml:space="preserve"> lyginamasis</w:t>
      </w:r>
      <w:r w:rsidR="002439FF">
        <w:rPr>
          <w:b/>
          <w:szCs w:val="24"/>
        </w:rPr>
        <w:t xml:space="preserve"> variantas</w:t>
      </w:r>
    </w:p>
    <w:p w14:paraId="16A5B6F3" w14:textId="77777777" w:rsidR="00613E2A" w:rsidRPr="00DB1508" w:rsidRDefault="00515625" w:rsidP="00613E2A">
      <w:pPr>
        <w:suppressAutoHyphens/>
        <w:ind w:firstLine="62"/>
        <w:jc w:val="center"/>
        <w:rPr>
          <w:b/>
          <w:szCs w:val="24"/>
          <w:lang w:eastAsia="ar-SA"/>
        </w:rPr>
      </w:pPr>
      <w:r w:rsidRPr="00DB1508">
        <w:rPr>
          <w:b/>
          <w:noProof/>
          <w:szCs w:val="24"/>
          <w:lang w:eastAsia="lt-LT"/>
        </w:rPr>
        <w:drawing>
          <wp:inline distT="0" distB="0" distL="0" distR="0" wp14:anchorId="670F286A" wp14:editId="4B8E6937">
            <wp:extent cx="655320" cy="655320"/>
            <wp:effectExtent l="0" t="0" r="0" b="0"/>
            <wp:docPr id="20821101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110103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851EE" w14:textId="77777777" w:rsidR="00613E2A" w:rsidRPr="00DB1508" w:rsidRDefault="00613E2A" w:rsidP="00613E2A">
      <w:pPr>
        <w:suppressAutoHyphens/>
        <w:rPr>
          <w:szCs w:val="24"/>
          <w:lang w:eastAsia="ar-SA"/>
        </w:rPr>
      </w:pPr>
    </w:p>
    <w:p w14:paraId="331C0681" w14:textId="77777777" w:rsidR="00613E2A" w:rsidRPr="00313835" w:rsidRDefault="00515625" w:rsidP="00613E2A">
      <w:pPr>
        <w:suppressAutoHyphens/>
        <w:jc w:val="center"/>
        <w:rPr>
          <w:b/>
          <w:szCs w:val="24"/>
          <w:lang w:eastAsia="ar-SA"/>
        </w:rPr>
      </w:pPr>
      <w:r w:rsidRPr="00313835">
        <w:rPr>
          <w:b/>
          <w:szCs w:val="24"/>
          <w:lang w:eastAsia="ar-SA"/>
        </w:rPr>
        <w:t>ANYKŠČIŲ RAJONO SAVIVALDYBĖS</w:t>
      </w:r>
    </w:p>
    <w:p w14:paraId="55326432" w14:textId="77777777" w:rsidR="00613E2A" w:rsidRPr="00313835" w:rsidRDefault="00515625" w:rsidP="00613E2A">
      <w:pPr>
        <w:suppressAutoHyphens/>
        <w:jc w:val="center"/>
        <w:rPr>
          <w:b/>
          <w:szCs w:val="24"/>
          <w:lang w:eastAsia="ar-SA"/>
        </w:rPr>
      </w:pPr>
      <w:r w:rsidRPr="00313835">
        <w:rPr>
          <w:b/>
          <w:szCs w:val="24"/>
          <w:lang w:eastAsia="ar-SA"/>
        </w:rPr>
        <w:t>TARYBA</w:t>
      </w:r>
    </w:p>
    <w:p w14:paraId="093AAA22" w14:textId="77777777" w:rsidR="00613E2A" w:rsidRPr="00313835" w:rsidRDefault="00613E2A" w:rsidP="00613E2A">
      <w:pPr>
        <w:suppressAutoHyphens/>
        <w:rPr>
          <w:b/>
          <w:szCs w:val="24"/>
          <w:lang w:eastAsia="ar-SA"/>
        </w:rPr>
      </w:pPr>
    </w:p>
    <w:p w14:paraId="2A9D9745" w14:textId="77777777" w:rsidR="00613E2A" w:rsidRPr="00313835" w:rsidRDefault="00515625" w:rsidP="00613E2A">
      <w:pPr>
        <w:suppressAutoHyphens/>
        <w:jc w:val="center"/>
        <w:rPr>
          <w:b/>
          <w:bCs/>
          <w:szCs w:val="24"/>
          <w:lang w:eastAsia="ar-SA"/>
        </w:rPr>
      </w:pPr>
      <w:r w:rsidRPr="00313835">
        <w:rPr>
          <w:b/>
          <w:bCs/>
          <w:szCs w:val="24"/>
          <w:lang w:eastAsia="ar-SA"/>
        </w:rPr>
        <w:t>SPRENDIMAS</w:t>
      </w:r>
    </w:p>
    <w:p w14:paraId="7AC0FF64" w14:textId="77777777" w:rsidR="00613E2A" w:rsidRPr="00313835" w:rsidRDefault="00613E2A" w:rsidP="00613E2A">
      <w:pPr>
        <w:suppressAutoHyphens/>
        <w:jc w:val="center"/>
        <w:rPr>
          <w:b/>
          <w:bCs/>
          <w:szCs w:val="24"/>
          <w:lang w:eastAsia="ar-SA"/>
        </w:rPr>
      </w:pPr>
    </w:p>
    <w:p w14:paraId="36DA3F7D" w14:textId="4D571808" w:rsidR="00C60749" w:rsidRDefault="00C60749" w:rsidP="00C60749">
      <w:pPr>
        <w:jc w:val="center"/>
        <w:rPr>
          <w:b/>
          <w:bCs/>
          <w:color w:val="000000"/>
          <w:szCs w:val="24"/>
          <w:shd w:val="clear" w:color="auto" w:fill="FFFFFF"/>
        </w:rPr>
      </w:pPr>
      <w:r w:rsidRPr="00A32358">
        <w:rPr>
          <w:b/>
          <w:szCs w:val="24"/>
          <w:lang w:eastAsia="lt-LT"/>
        </w:rPr>
        <w:t xml:space="preserve">DĖL ANYKŠČIŲ RAJONO SAVIVALDYBĖS TARYBOS </w:t>
      </w:r>
      <w:r w:rsidRPr="00E84208">
        <w:rPr>
          <w:b/>
          <w:bCs/>
          <w:color w:val="000000"/>
          <w:szCs w:val="24"/>
          <w:shd w:val="clear" w:color="auto" w:fill="FFFFFF"/>
        </w:rPr>
        <w:t>2023 M. BIRŽELIO 29 D. TARYBOS SPRENDIMO NR. 1-TS-</w:t>
      </w:r>
      <w:r w:rsidRPr="008F6D6E">
        <w:rPr>
          <w:b/>
          <w:bCs/>
          <w:color w:val="000000"/>
          <w:szCs w:val="24"/>
          <w:shd w:val="clear" w:color="auto" w:fill="FFFFFF"/>
        </w:rPr>
        <w:t xml:space="preserve">188 </w:t>
      </w:r>
      <w:r w:rsidR="00F557F1" w:rsidRPr="008F6D6E">
        <w:rPr>
          <w:b/>
          <w:bCs/>
          <w:szCs w:val="24"/>
          <w:shd w:val="clear" w:color="auto" w:fill="FFFFFF"/>
        </w:rPr>
        <w:t>„</w:t>
      </w:r>
      <w:r w:rsidRPr="008F6D6E">
        <w:rPr>
          <w:b/>
          <w:bCs/>
          <w:szCs w:val="24"/>
          <w:shd w:val="clear" w:color="auto" w:fill="FFFFFF"/>
        </w:rPr>
        <w:t>DĖL ANYKŠČIŲ RAJONO SAVIVALDYBĖS TARYBOS 2022 M. BIRŽELIO 3 D. SPRENDIMO NR. 1-TS-180 „DĖL PARAMOS TEIKIMO SMULKIOJO IR VIDUTINIO VERSLO SUBJEKTAMS TVARKOS APRAŠO PATVIRTINIMO</w:t>
      </w:r>
      <w:r w:rsidR="00F557F1" w:rsidRPr="008F6D6E">
        <w:rPr>
          <w:b/>
          <w:bCs/>
          <w:szCs w:val="24"/>
          <w:shd w:val="clear" w:color="auto" w:fill="FFFFFF"/>
        </w:rPr>
        <w:t xml:space="preserve">“ </w:t>
      </w:r>
      <w:r w:rsidRPr="008F6D6E">
        <w:rPr>
          <w:b/>
          <w:bCs/>
          <w:szCs w:val="24"/>
          <w:shd w:val="clear" w:color="auto" w:fill="FFFFFF"/>
        </w:rPr>
        <w:t>PAKEITIMO</w:t>
      </w:r>
      <w:r w:rsidR="00535EC4" w:rsidRPr="008F6D6E">
        <w:rPr>
          <w:b/>
          <w:bCs/>
          <w:szCs w:val="24"/>
          <w:shd w:val="clear" w:color="auto" w:fill="FFFFFF"/>
        </w:rPr>
        <w:t>“</w:t>
      </w:r>
      <w:r w:rsidRPr="008F6D6E">
        <w:rPr>
          <w:b/>
          <w:bCs/>
          <w:szCs w:val="24"/>
          <w:shd w:val="clear" w:color="auto" w:fill="FFFFFF"/>
        </w:rPr>
        <w:t xml:space="preserve"> PAKEITIMO</w:t>
      </w:r>
    </w:p>
    <w:p w14:paraId="375A1A5D" w14:textId="77777777" w:rsidR="00613E2A" w:rsidRPr="00E42709" w:rsidRDefault="00613E2A" w:rsidP="00613E2A">
      <w:pPr>
        <w:suppressAutoHyphens/>
        <w:jc w:val="center"/>
        <w:textAlignment w:val="baseline"/>
        <w:rPr>
          <w:b/>
          <w:szCs w:val="24"/>
        </w:rPr>
      </w:pPr>
    </w:p>
    <w:p w14:paraId="16B24525" w14:textId="77777777" w:rsidR="00613E2A" w:rsidRPr="00E42709" w:rsidRDefault="00515625" w:rsidP="00613E2A">
      <w:pPr>
        <w:jc w:val="center"/>
        <w:rPr>
          <w:szCs w:val="24"/>
          <w:lang w:eastAsia="lt-LT"/>
        </w:rPr>
      </w:pPr>
      <w:r w:rsidRPr="00E42709">
        <w:rPr>
          <w:szCs w:val="24"/>
          <w:lang w:eastAsia="lt-LT"/>
        </w:rPr>
        <w:t xml:space="preserve">2023 m.               d. Nr. 1-T- </w:t>
      </w:r>
    </w:p>
    <w:p w14:paraId="50134A5F" w14:textId="77777777" w:rsidR="00613E2A" w:rsidRPr="00E42709" w:rsidRDefault="00515625" w:rsidP="00613E2A">
      <w:pPr>
        <w:jc w:val="center"/>
        <w:rPr>
          <w:szCs w:val="24"/>
          <w:lang w:eastAsia="lt-LT"/>
        </w:rPr>
      </w:pPr>
      <w:r w:rsidRPr="00E42709">
        <w:rPr>
          <w:szCs w:val="24"/>
          <w:lang w:eastAsia="lt-LT"/>
        </w:rPr>
        <w:t>Anykščiai</w:t>
      </w:r>
      <w:r w:rsidRPr="00E42709">
        <w:rPr>
          <w:noProof/>
          <w:szCs w:val="24"/>
          <w:lang w:eastAsia="lt-LT"/>
        </w:rPr>
        <w:drawing>
          <wp:inline distT="0" distB="0" distL="0" distR="0" wp14:anchorId="31673361" wp14:editId="5F2AE641">
            <wp:extent cx="6985" cy="6985"/>
            <wp:effectExtent l="0" t="0" r="0" b="0"/>
            <wp:docPr id="1480546323" name="Picture 2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546323" name="Picture 2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9059E" w14:textId="77777777" w:rsidR="00613E2A" w:rsidRPr="00E42709" w:rsidRDefault="00613E2A" w:rsidP="00613E2A">
      <w:pPr>
        <w:jc w:val="center"/>
        <w:rPr>
          <w:szCs w:val="24"/>
          <w:lang w:eastAsia="lt-LT"/>
        </w:rPr>
      </w:pPr>
    </w:p>
    <w:p w14:paraId="4DF92F7A" w14:textId="5F664047" w:rsidR="00613E2A" w:rsidRPr="00DB1508" w:rsidRDefault="00515625" w:rsidP="00C60749">
      <w:pPr>
        <w:spacing w:line="360" w:lineRule="auto"/>
        <w:ind w:firstLine="567"/>
        <w:jc w:val="both"/>
        <w:rPr>
          <w:szCs w:val="24"/>
          <w:lang w:eastAsia="ar-SA"/>
        </w:rPr>
      </w:pPr>
      <w:r w:rsidRPr="00E42709">
        <w:rPr>
          <w:szCs w:val="24"/>
          <w:lang w:eastAsia="lt-LT"/>
        </w:rPr>
        <w:t xml:space="preserve">Vadovaudamasi Lietuvos Respublikos vietos savivaldos įstatymo </w:t>
      </w:r>
      <w:r w:rsidRPr="00E42709">
        <w:rPr>
          <w:szCs w:val="24"/>
          <w:lang w:eastAsia="ar-SA"/>
        </w:rPr>
        <w:t>1</w:t>
      </w:r>
      <w:r w:rsidR="00970B9A" w:rsidRPr="00E42709">
        <w:rPr>
          <w:szCs w:val="24"/>
          <w:lang w:eastAsia="ar-SA"/>
        </w:rPr>
        <w:t>6</w:t>
      </w:r>
      <w:r w:rsidRPr="00E42709">
        <w:rPr>
          <w:szCs w:val="24"/>
          <w:lang w:eastAsia="ar-SA"/>
        </w:rPr>
        <w:t xml:space="preserve"> straipsnio 1 dalimi</w:t>
      </w:r>
      <w:r w:rsidR="00E97A5E" w:rsidRPr="00E42709">
        <w:rPr>
          <w:szCs w:val="24"/>
          <w:lang w:eastAsia="ar-SA"/>
        </w:rPr>
        <w:t xml:space="preserve">, </w:t>
      </w:r>
      <w:r w:rsidR="00E97A5E" w:rsidRPr="00E42709">
        <w:rPr>
          <w:rFonts w:eastAsia="Calibri"/>
          <w:kern w:val="2"/>
          <w:szCs w:val="24"/>
          <w:shd w:val="clear" w:color="auto" w:fill="FFFFFF"/>
          <w14:ligatures w14:val="standardContextual"/>
        </w:rPr>
        <w:t>15 straipsnio 4 dalimi</w:t>
      </w:r>
      <w:r w:rsidR="00E97A5E" w:rsidRPr="00E42709">
        <w:rPr>
          <w:szCs w:val="24"/>
          <w:lang w:eastAsia="ar-SA"/>
        </w:rPr>
        <w:t>,</w:t>
      </w:r>
      <w:r w:rsidR="00482072" w:rsidRPr="00482072">
        <w:rPr>
          <w:color w:val="FF0000"/>
          <w:szCs w:val="24"/>
        </w:rPr>
        <w:t xml:space="preserve"> </w:t>
      </w:r>
      <w:r w:rsidR="00482072" w:rsidRPr="00C60749">
        <w:rPr>
          <w:szCs w:val="24"/>
        </w:rPr>
        <w:t>Smulkiojo ir vidutinio verslo plėtros įstatymo 5 straipsnio 1, 2 dalimis ir 7 straipsniu,</w:t>
      </w:r>
      <w:r w:rsidR="00E97A5E" w:rsidRPr="00C60749">
        <w:rPr>
          <w:szCs w:val="24"/>
          <w:lang w:eastAsia="ar-SA"/>
        </w:rPr>
        <w:t xml:space="preserve"> </w:t>
      </w:r>
      <w:r w:rsidRPr="00C60749">
        <w:rPr>
          <w:szCs w:val="24"/>
          <w:lang w:eastAsia="ar-SA"/>
        </w:rPr>
        <w:t>Anykščių r</w:t>
      </w:r>
      <w:r w:rsidRPr="00E42709">
        <w:rPr>
          <w:szCs w:val="24"/>
          <w:lang w:eastAsia="ar-SA"/>
        </w:rPr>
        <w:t>ajono savivaldybės taryba</w:t>
      </w:r>
      <w:r w:rsidRPr="00E42709">
        <w:rPr>
          <w:spacing w:val="60"/>
          <w:szCs w:val="24"/>
          <w:lang w:eastAsia="lt-LT"/>
        </w:rPr>
        <w:t xml:space="preserve"> nusprendžia</w:t>
      </w:r>
      <w:r w:rsidRPr="00DB1508">
        <w:rPr>
          <w:szCs w:val="24"/>
          <w:lang w:eastAsia="ar-SA"/>
        </w:rPr>
        <w:t>:</w:t>
      </w:r>
    </w:p>
    <w:p w14:paraId="749E6ABA" w14:textId="7F75526F" w:rsidR="00C60749" w:rsidRPr="00C60749" w:rsidRDefault="00515625" w:rsidP="00C60749">
      <w:pPr>
        <w:spacing w:line="360" w:lineRule="auto"/>
        <w:ind w:firstLine="851"/>
        <w:jc w:val="both"/>
        <w:rPr>
          <w:szCs w:val="24"/>
          <w:lang w:eastAsia="lt-LT"/>
        </w:rPr>
      </w:pPr>
      <w:r w:rsidRPr="00C60749">
        <w:rPr>
          <w:strike/>
          <w:szCs w:val="24"/>
          <w:lang w:eastAsia="lt-LT"/>
        </w:rPr>
        <w:t>Pakeisti</w:t>
      </w:r>
      <w:r w:rsidR="00C60749" w:rsidRPr="00C60749">
        <w:rPr>
          <w:szCs w:val="24"/>
          <w:lang w:eastAsia="lt-LT"/>
        </w:rPr>
        <w:t xml:space="preserve"> </w:t>
      </w:r>
      <w:r w:rsidR="00C60749" w:rsidRPr="00535EC4">
        <w:rPr>
          <w:b/>
          <w:bCs/>
          <w:szCs w:val="24"/>
          <w:lang w:eastAsia="lt-LT"/>
        </w:rPr>
        <w:t>Laikyti negaliojančiu</w:t>
      </w:r>
      <w:r w:rsidRPr="00535EC4">
        <w:rPr>
          <w:szCs w:val="24"/>
          <w:lang w:eastAsia="lt-LT"/>
        </w:rPr>
        <w:t xml:space="preserve"> </w:t>
      </w:r>
      <w:r w:rsidRPr="00DB1508">
        <w:rPr>
          <w:szCs w:val="24"/>
          <w:lang w:eastAsia="ar-SA"/>
        </w:rPr>
        <w:t>Anykščių</w:t>
      </w:r>
      <w:r w:rsidRPr="00DB1508">
        <w:rPr>
          <w:szCs w:val="24"/>
          <w:lang w:eastAsia="lt-LT"/>
        </w:rPr>
        <w:t xml:space="preserve"> rajono </w:t>
      </w:r>
      <w:r w:rsidR="0008355B" w:rsidRPr="00875239">
        <w:rPr>
          <w:szCs w:val="24"/>
          <w:lang w:eastAsia="lt-LT"/>
        </w:rPr>
        <w:t>savivaldybės</w:t>
      </w:r>
      <w:r w:rsidR="0008355B">
        <w:rPr>
          <w:szCs w:val="24"/>
          <w:lang w:eastAsia="lt-LT"/>
        </w:rPr>
        <w:t xml:space="preserve"> </w:t>
      </w:r>
      <w:r w:rsidRPr="00DB1508">
        <w:rPr>
          <w:szCs w:val="24"/>
          <w:lang w:eastAsia="lt-LT"/>
        </w:rPr>
        <w:t xml:space="preserve">Paramos teikimo </w:t>
      </w:r>
      <w:r w:rsidRPr="00DB1508">
        <w:rPr>
          <w:szCs w:val="24"/>
        </w:rPr>
        <w:t xml:space="preserve">smulkiojo ir vidutinio verslo subjektams </w:t>
      </w:r>
      <w:r w:rsidRPr="00DB1508">
        <w:rPr>
          <w:szCs w:val="24"/>
          <w:lang w:eastAsia="ar-SA"/>
        </w:rPr>
        <w:t xml:space="preserve">tvarkos </w:t>
      </w:r>
      <w:r w:rsidRPr="00C60749">
        <w:rPr>
          <w:strike/>
          <w:szCs w:val="24"/>
          <w:lang w:eastAsia="ar-SA"/>
        </w:rPr>
        <w:t>aprašą</w:t>
      </w:r>
      <w:r w:rsidR="00C60749" w:rsidRPr="00C60749">
        <w:rPr>
          <w:szCs w:val="24"/>
          <w:lang w:eastAsia="lt-LT"/>
        </w:rPr>
        <w:t xml:space="preserve"> </w:t>
      </w:r>
      <w:r w:rsidR="00C60749" w:rsidRPr="00535EC4">
        <w:rPr>
          <w:b/>
          <w:bCs/>
          <w:szCs w:val="24"/>
          <w:lang w:eastAsia="lt-LT"/>
        </w:rPr>
        <w:t>aprašo pakeitimo</w:t>
      </w:r>
      <w:r w:rsidRPr="00DB1508">
        <w:rPr>
          <w:szCs w:val="24"/>
          <w:lang w:eastAsia="ar-SA"/>
        </w:rPr>
        <w:t>,</w:t>
      </w:r>
      <w:r w:rsidRPr="00DB1508">
        <w:rPr>
          <w:szCs w:val="24"/>
          <w:lang w:eastAsia="lt-LT"/>
        </w:rPr>
        <w:t xml:space="preserve"> </w:t>
      </w:r>
      <w:r w:rsidRPr="00535EC4">
        <w:rPr>
          <w:strike/>
          <w:szCs w:val="24"/>
          <w:lang w:eastAsia="lt-LT"/>
        </w:rPr>
        <w:t>patvirtint</w:t>
      </w:r>
      <w:r w:rsidRPr="00C60749">
        <w:rPr>
          <w:strike/>
          <w:szCs w:val="24"/>
          <w:lang w:eastAsia="lt-LT"/>
        </w:rPr>
        <w:t>ą</w:t>
      </w:r>
      <w:r w:rsidRPr="00DB1508">
        <w:rPr>
          <w:szCs w:val="24"/>
          <w:lang w:eastAsia="lt-LT"/>
        </w:rPr>
        <w:t xml:space="preserve"> </w:t>
      </w:r>
      <w:r w:rsidR="00535EC4" w:rsidRPr="00535EC4">
        <w:rPr>
          <w:b/>
          <w:bCs/>
          <w:szCs w:val="24"/>
          <w:lang w:eastAsia="lt-LT"/>
        </w:rPr>
        <w:t>patvirtinto</w:t>
      </w:r>
      <w:r w:rsidR="00535EC4" w:rsidRPr="00DB1508">
        <w:rPr>
          <w:szCs w:val="24"/>
          <w:lang w:eastAsia="ar-SA"/>
        </w:rPr>
        <w:t xml:space="preserve"> </w:t>
      </w:r>
      <w:r w:rsidRPr="00DB1508">
        <w:rPr>
          <w:szCs w:val="24"/>
          <w:lang w:eastAsia="ar-SA"/>
        </w:rPr>
        <w:t>Anykščių</w:t>
      </w:r>
      <w:r w:rsidRPr="00DB1508">
        <w:rPr>
          <w:szCs w:val="24"/>
          <w:lang w:eastAsia="lt-LT"/>
        </w:rPr>
        <w:t xml:space="preserve"> rajono savivaldybės tarybos </w:t>
      </w:r>
      <w:r w:rsidRPr="00C60749">
        <w:rPr>
          <w:strike/>
          <w:szCs w:val="24"/>
          <w:lang w:eastAsia="lt-LT"/>
        </w:rPr>
        <w:t>2022 m. birželio 3 d. sprendimu Nr. </w:t>
      </w:r>
      <w:r w:rsidR="00482072" w:rsidRPr="00535EC4">
        <w:rPr>
          <w:strike/>
          <w:szCs w:val="24"/>
          <w:lang w:eastAsia="lt-LT"/>
        </w:rPr>
        <w:t>1</w:t>
      </w:r>
      <w:r w:rsidR="00482072" w:rsidRPr="00C60749">
        <w:rPr>
          <w:strike/>
          <w:szCs w:val="24"/>
          <w:lang w:eastAsia="lt-LT"/>
        </w:rPr>
        <w:t>-</w:t>
      </w:r>
      <w:r w:rsidRPr="00C60749">
        <w:rPr>
          <w:strike/>
          <w:szCs w:val="24"/>
          <w:lang w:eastAsia="lt-LT"/>
        </w:rPr>
        <w:t xml:space="preserve">TS-180 „Dėl Paramos teikimo </w:t>
      </w:r>
      <w:r w:rsidRPr="00C60749">
        <w:rPr>
          <w:strike/>
          <w:szCs w:val="24"/>
        </w:rPr>
        <w:t xml:space="preserve">smulkiojo ir vidutinio verslo subjektams </w:t>
      </w:r>
      <w:r w:rsidRPr="00C60749">
        <w:rPr>
          <w:strike/>
          <w:szCs w:val="24"/>
          <w:lang w:eastAsia="ar-SA"/>
        </w:rPr>
        <w:t>tvarkos aprašo</w:t>
      </w:r>
      <w:r w:rsidRPr="00C60749">
        <w:rPr>
          <w:b/>
          <w:strike/>
          <w:szCs w:val="24"/>
          <w:lang w:eastAsia="ar-SA"/>
        </w:rPr>
        <w:t xml:space="preserve"> </w:t>
      </w:r>
      <w:r w:rsidRPr="00C60749">
        <w:rPr>
          <w:strike/>
          <w:szCs w:val="24"/>
          <w:lang w:eastAsia="lt-LT"/>
        </w:rPr>
        <w:t>patvirtinimo“</w:t>
      </w:r>
      <w:r w:rsidR="00C60749" w:rsidRPr="00C60749">
        <w:rPr>
          <w:szCs w:val="24"/>
          <w:lang w:eastAsia="lt-LT"/>
        </w:rPr>
        <w:t xml:space="preserve"> </w:t>
      </w:r>
      <w:r w:rsidR="00C60749" w:rsidRPr="00535EC4">
        <w:rPr>
          <w:b/>
          <w:bCs/>
          <w:szCs w:val="24"/>
          <w:lang w:eastAsia="lt-LT"/>
        </w:rPr>
        <w:t xml:space="preserve">2023 m. birželio 29 d. tarybos sprendimu Nr. 1-TS-188 „Dėl Anykščių rajono savivaldybės tarybos 2022 m. birželio 3 d. sprendimo Nr. 1-TS-180 „Dėl paramos teikimo smulkiojo ir vidutinio verslo subjektams tvarkos aprašo </w:t>
      </w:r>
      <w:r w:rsidR="00C60749" w:rsidRPr="008F6D6E">
        <w:rPr>
          <w:b/>
          <w:bCs/>
          <w:szCs w:val="24"/>
          <w:lang w:eastAsia="lt-LT"/>
        </w:rPr>
        <w:t>patvirtinimo</w:t>
      </w:r>
      <w:r w:rsidR="00535EC4" w:rsidRPr="008F6D6E">
        <w:rPr>
          <w:b/>
          <w:bCs/>
          <w:szCs w:val="24"/>
          <w:lang w:eastAsia="lt-LT"/>
        </w:rPr>
        <w:t xml:space="preserve">“ </w:t>
      </w:r>
      <w:r w:rsidR="00C60749" w:rsidRPr="008F6D6E">
        <w:rPr>
          <w:b/>
          <w:bCs/>
          <w:szCs w:val="24"/>
          <w:lang w:eastAsia="lt-LT"/>
        </w:rPr>
        <w:t>pakeitimo</w:t>
      </w:r>
      <w:r w:rsidR="00535EC4" w:rsidRPr="008F6D6E">
        <w:rPr>
          <w:b/>
          <w:bCs/>
          <w:szCs w:val="24"/>
          <w:lang w:eastAsia="lt-LT"/>
        </w:rPr>
        <w:t>“</w:t>
      </w:r>
      <w:r w:rsidR="00C60749" w:rsidRPr="008F6D6E">
        <w:rPr>
          <w:b/>
          <w:bCs/>
          <w:szCs w:val="24"/>
          <w:lang w:eastAsia="lt-LT"/>
        </w:rPr>
        <w:t xml:space="preserve"> 4 </w:t>
      </w:r>
      <w:r w:rsidR="00C60749" w:rsidRPr="00535EC4">
        <w:rPr>
          <w:b/>
          <w:bCs/>
          <w:szCs w:val="24"/>
          <w:lang w:eastAsia="lt-LT"/>
        </w:rPr>
        <w:t>punkto papildymo numeraciją ir išdėstyti taip:</w:t>
      </w:r>
    </w:p>
    <w:p w14:paraId="7A454187" w14:textId="6C0CD7D2" w:rsidR="00C60749" w:rsidRPr="00C60749" w:rsidRDefault="00C60749" w:rsidP="00C60749">
      <w:pPr>
        <w:spacing w:line="360" w:lineRule="auto"/>
        <w:ind w:firstLine="851"/>
        <w:jc w:val="both"/>
        <w:rPr>
          <w:szCs w:val="24"/>
          <w:lang w:eastAsia="lt-LT"/>
        </w:rPr>
      </w:pPr>
      <w:r w:rsidRPr="00C60749">
        <w:rPr>
          <w:szCs w:val="24"/>
          <w:lang w:eastAsia="lt-LT"/>
        </w:rPr>
        <w:t>1.</w:t>
      </w:r>
      <w:r w:rsidRPr="00C60749">
        <w:rPr>
          <w:szCs w:val="24"/>
          <w:lang w:eastAsia="lt-LT"/>
        </w:rPr>
        <w:tab/>
        <w:t xml:space="preserve">Papildyti 4 punktą </w:t>
      </w:r>
      <w:r w:rsidRPr="00535EC4">
        <w:rPr>
          <w:strike/>
          <w:szCs w:val="24"/>
          <w:lang w:eastAsia="lt-LT"/>
        </w:rPr>
        <w:t>4.</w:t>
      </w:r>
      <w:r w:rsidRPr="00C60749">
        <w:rPr>
          <w:strike/>
          <w:szCs w:val="24"/>
          <w:lang w:eastAsia="lt-LT"/>
        </w:rPr>
        <w:t>14</w:t>
      </w:r>
      <w:r w:rsidR="00535EC4" w:rsidRPr="00535EC4">
        <w:rPr>
          <w:szCs w:val="24"/>
          <w:lang w:eastAsia="lt-LT"/>
        </w:rPr>
        <w:t xml:space="preserve"> </w:t>
      </w:r>
      <w:r w:rsidR="00535EC4" w:rsidRPr="00535EC4">
        <w:rPr>
          <w:b/>
          <w:bCs/>
          <w:szCs w:val="24"/>
          <w:lang w:eastAsia="lt-LT"/>
        </w:rPr>
        <w:t>4.</w:t>
      </w:r>
      <w:r w:rsidRPr="00535EC4">
        <w:rPr>
          <w:b/>
          <w:bCs/>
          <w:szCs w:val="24"/>
          <w:lang w:eastAsia="lt-LT"/>
        </w:rPr>
        <w:t>15</w:t>
      </w:r>
      <w:r w:rsidRPr="00C60749">
        <w:rPr>
          <w:szCs w:val="24"/>
          <w:lang w:eastAsia="lt-LT"/>
        </w:rPr>
        <w:t xml:space="preserve">, </w:t>
      </w:r>
      <w:r w:rsidRPr="00535EC4">
        <w:rPr>
          <w:strike/>
          <w:szCs w:val="24"/>
          <w:lang w:eastAsia="lt-LT"/>
        </w:rPr>
        <w:t>4.</w:t>
      </w:r>
      <w:r w:rsidRPr="00C60749">
        <w:rPr>
          <w:strike/>
          <w:szCs w:val="24"/>
          <w:lang w:eastAsia="lt-LT"/>
        </w:rPr>
        <w:t>15</w:t>
      </w:r>
      <w:r w:rsidR="00535EC4" w:rsidRPr="00535EC4">
        <w:rPr>
          <w:szCs w:val="24"/>
          <w:lang w:eastAsia="lt-LT"/>
        </w:rPr>
        <w:t xml:space="preserve"> </w:t>
      </w:r>
      <w:r w:rsidR="00535EC4" w:rsidRPr="00535EC4">
        <w:rPr>
          <w:b/>
          <w:bCs/>
          <w:szCs w:val="24"/>
          <w:lang w:eastAsia="lt-LT"/>
        </w:rPr>
        <w:t>4.</w:t>
      </w:r>
      <w:r w:rsidRPr="00535EC4">
        <w:rPr>
          <w:b/>
          <w:bCs/>
          <w:szCs w:val="24"/>
          <w:lang w:eastAsia="lt-LT"/>
        </w:rPr>
        <w:t>16</w:t>
      </w:r>
      <w:r w:rsidRPr="00535EC4">
        <w:rPr>
          <w:szCs w:val="24"/>
          <w:lang w:eastAsia="lt-LT"/>
        </w:rPr>
        <w:t xml:space="preserve"> </w:t>
      </w:r>
      <w:r w:rsidRPr="00C60749">
        <w:rPr>
          <w:szCs w:val="24"/>
          <w:lang w:eastAsia="lt-LT"/>
        </w:rPr>
        <w:t xml:space="preserve">ir </w:t>
      </w:r>
      <w:r w:rsidRPr="00535EC4">
        <w:rPr>
          <w:strike/>
          <w:szCs w:val="24"/>
          <w:lang w:eastAsia="lt-LT"/>
        </w:rPr>
        <w:t>4.16</w:t>
      </w:r>
      <w:r w:rsidR="00535EC4">
        <w:rPr>
          <w:szCs w:val="24"/>
          <w:lang w:eastAsia="lt-LT"/>
        </w:rPr>
        <w:t xml:space="preserve"> </w:t>
      </w:r>
      <w:r w:rsidR="00535EC4" w:rsidRPr="00535EC4">
        <w:rPr>
          <w:b/>
          <w:bCs/>
          <w:szCs w:val="24"/>
          <w:lang w:eastAsia="lt-LT"/>
        </w:rPr>
        <w:t>4.</w:t>
      </w:r>
      <w:r w:rsidRPr="00535EC4">
        <w:rPr>
          <w:b/>
          <w:bCs/>
          <w:szCs w:val="24"/>
          <w:lang w:eastAsia="lt-LT"/>
        </w:rPr>
        <w:t xml:space="preserve">17 </w:t>
      </w:r>
      <w:r w:rsidRPr="00C60749">
        <w:rPr>
          <w:szCs w:val="24"/>
          <w:lang w:eastAsia="lt-LT"/>
        </w:rPr>
        <w:t>papunkčiais:</w:t>
      </w:r>
    </w:p>
    <w:p w14:paraId="0641CF76" w14:textId="25C91534" w:rsidR="00C60749" w:rsidRPr="00C60749" w:rsidRDefault="00C60749" w:rsidP="00535EC4">
      <w:pPr>
        <w:spacing w:line="360" w:lineRule="auto"/>
        <w:ind w:firstLine="851"/>
        <w:jc w:val="both"/>
        <w:rPr>
          <w:szCs w:val="24"/>
          <w:lang w:eastAsia="lt-LT"/>
        </w:rPr>
      </w:pPr>
      <w:r w:rsidRPr="00C60749">
        <w:rPr>
          <w:szCs w:val="24"/>
          <w:lang w:eastAsia="lt-LT"/>
        </w:rPr>
        <w:t>„</w:t>
      </w:r>
      <w:r w:rsidRPr="00535EC4">
        <w:rPr>
          <w:strike/>
          <w:szCs w:val="24"/>
          <w:lang w:eastAsia="lt-LT"/>
        </w:rPr>
        <w:t>4.14</w:t>
      </w:r>
      <w:r w:rsidR="00535EC4">
        <w:rPr>
          <w:szCs w:val="24"/>
          <w:lang w:eastAsia="lt-LT"/>
        </w:rPr>
        <w:t xml:space="preserve"> </w:t>
      </w:r>
      <w:r w:rsidR="00535EC4" w:rsidRPr="00535EC4">
        <w:rPr>
          <w:b/>
          <w:bCs/>
          <w:szCs w:val="24"/>
          <w:lang w:eastAsia="lt-LT"/>
        </w:rPr>
        <w:t>4.</w:t>
      </w:r>
      <w:r w:rsidRPr="00535EC4">
        <w:rPr>
          <w:b/>
          <w:bCs/>
          <w:szCs w:val="24"/>
          <w:lang w:eastAsia="lt-LT"/>
        </w:rPr>
        <w:t>15</w:t>
      </w:r>
      <w:r w:rsidR="00535EC4">
        <w:rPr>
          <w:b/>
          <w:bCs/>
          <w:szCs w:val="24"/>
          <w:lang w:eastAsia="lt-LT"/>
        </w:rPr>
        <w:t>.</w:t>
      </w:r>
      <w:r w:rsidRPr="00535EC4">
        <w:rPr>
          <w:szCs w:val="24"/>
          <w:lang w:eastAsia="lt-LT"/>
        </w:rPr>
        <w:t xml:space="preserve"> </w:t>
      </w:r>
      <w:r w:rsidRPr="00C60749">
        <w:rPr>
          <w:szCs w:val="24"/>
          <w:lang w:eastAsia="lt-LT"/>
        </w:rPr>
        <w:t>inovacinis projektas – tai toks projektas, kuriame numatomas mokslo, technikos ar</w:t>
      </w:r>
      <w:r w:rsidR="00535EC4">
        <w:rPr>
          <w:szCs w:val="24"/>
          <w:lang w:eastAsia="lt-LT"/>
        </w:rPr>
        <w:t xml:space="preserve"> </w:t>
      </w:r>
      <w:r w:rsidRPr="00C60749">
        <w:rPr>
          <w:szCs w:val="24"/>
          <w:lang w:eastAsia="lt-LT"/>
        </w:rPr>
        <w:t>technologijų naujovių diegimas į konkurencingą produkciją ar paslaugą;</w:t>
      </w:r>
    </w:p>
    <w:p w14:paraId="25C09592" w14:textId="7CF9CA21" w:rsidR="00C60749" w:rsidRPr="00C60749" w:rsidRDefault="00C60749" w:rsidP="00C60749">
      <w:pPr>
        <w:spacing w:line="360" w:lineRule="auto"/>
        <w:ind w:firstLine="851"/>
        <w:jc w:val="both"/>
        <w:rPr>
          <w:szCs w:val="24"/>
          <w:lang w:eastAsia="lt-LT"/>
        </w:rPr>
      </w:pPr>
      <w:r w:rsidRPr="00535EC4">
        <w:rPr>
          <w:strike/>
          <w:szCs w:val="24"/>
          <w:lang w:eastAsia="lt-LT"/>
        </w:rPr>
        <w:t>4.15</w:t>
      </w:r>
      <w:r w:rsidR="00535EC4">
        <w:rPr>
          <w:szCs w:val="24"/>
          <w:lang w:eastAsia="lt-LT"/>
        </w:rPr>
        <w:t xml:space="preserve"> </w:t>
      </w:r>
      <w:r w:rsidR="00535EC4" w:rsidRPr="00535EC4">
        <w:rPr>
          <w:b/>
          <w:bCs/>
          <w:szCs w:val="24"/>
          <w:lang w:eastAsia="lt-LT"/>
        </w:rPr>
        <w:t>4.</w:t>
      </w:r>
      <w:r w:rsidRPr="00535EC4">
        <w:rPr>
          <w:b/>
          <w:bCs/>
          <w:szCs w:val="24"/>
          <w:lang w:eastAsia="lt-LT"/>
        </w:rPr>
        <w:t>16</w:t>
      </w:r>
      <w:r w:rsidR="00535EC4">
        <w:rPr>
          <w:b/>
          <w:bCs/>
          <w:szCs w:val="24"/>
          <w:lang w:eastAsia="lt-LT"/>
        </w:rPr>
        <w:t>.</w:t>
      </w:r>
      <w:r w:rsidRPr="00535EC4">
        <w:rPr>
          <w:szCs w:val="24"/>
          <w:lang w:eastAsia="lt-LT"/>
        </w:rPr>
        <w:t xml:space="preserve"> </w:t>
      </w:r>
      <w:r w:rsidRPr="00C60749">
        <w:rPr>
          <w:szCs w:val="24"/>
          <w:lang w:eastAsia="lt-LT"/>
        </w:rPr>
        <w:t xml:space="preserve">ilgalaikis materialus turtas – tai turtas, kuris tarnaus verslo subjekto veikloje ilgiau negu vienerius metus bei kurio įsigijimo vertė viršija tam tikra sumą, kuri laikoma mažiausia reikalinga turtą pripažinti ilgalaikiu; </w:t>
      </w:r>
    </w:p>
    <w:p w14:paraId="068B2A6D" w14:textId="4AE90718" w:rsidR="00255B66" w:rsidRPr="00C60749" w:rsidRDefault="00C60749" w:rsidP="00C60749">
      <w:pPr>
        <w:spacing w:line="360" w:lineRule="auto"/>
        <w:ind w:firstLine="851"/>
        <w:jc w:val="both"/>
        <w:rPr>
          <w:szCs w:val="24"/>
          <w:lang w:eastAsia="lt-LT"/>
        </w:rPr>
      </w:pPr>
      <w:r w:rsidRPr="00535EC4">
        <w:rPr>
          <w:strike/>
          <w:szCs w:val="24"/>
          <w:lang w:eastAsia="lt-LT"/>
        </w:rPr>
        <w:t>4.</w:t>
      </w:r>
      <w:r w:rsidRPr="00C60749">
        <w:rPr>
          <w:strike/>
          <w:szCs w:val="24"/>
          <w:lang w:eastAsia="lt-LT"/>
        </w:rPr>
        <w:t>16</w:t>
      </w:r>
      <w:r w:rsidR="00535EC4" w:rsidRPr="00535EC4">
        <w:rPr>
          <w:szCs w:val="24"/>
          <w:lang w:eastAsia="lt-LT"/>
        </w:rPr>
        <w:t xml:space="preserve"> </w:t>
      </w:r>
      <w:r w:rsidR="00535EC4" w:rsidRPr="00535EC4">
        <w:rPr>
          <w:b/>
          <w:bCs/>
          <w:szCs w:val="24"/>
          <w:lang w:eastAsia="lt-LT"/>
        </w:rPr>
        <w:t>4.</w:t>
      </w:r>
      <w:r w:rsidRPr="00535EC4">
        <w:rPr>
          <w:b/>
          <w:bCs/>
          <w:szCs w:val="24"/>
          <w:lang w:eastAsia="lt-LT"/>
        </w:rPr>
        <w:t>17</w:t>
      </w:r>
      <w:r w:rsidR="00535EC4" w:rsidRPr="00535EC4">
        <w:rPr>
          <w:b/>
          <w:bCs/>
          <w:szCs w:val="24"/>
          <w:lang w:eastAsia="lt-LT"/>
        </w:rPr>
        <w:t>.</w:t>
      </w:r>
      <w:r w:rsidRPr="00535EC4">
        <w:rPr>
          <w:szCs w:val="24"/>
          <w:lang w:eastAsia="lt-LT"/>
        </w:rPr>
        <w:t xml:space="preserve"> </w:t>
      </w:r>
      <w:r w:rsidRPr="00C60749">
        <w:rPr>
          <w:szCs w:val="24"/>
          <w:lang w:eastAsia="lt-LT"/>
        </w:rPr>
        <w:t>darbo priemonės – darbo procese naudojamos transporto priemonės ir darbo įrenginiai (mašinos, įrenginiai, aparatai, prietaisai, įrankiai, įtaisai ar kiti reikmenys, būtini darbo vietos tiesioginių funkcijų atlikimui užtikrinti), priskirtini ilgalaikiam materialiajam turtui.“.</w:t>
      </w:r>
    </w:p>
    <w:p w14:paraId="77A25115" w14:textId="77777777" w:rsidR="00C60749" w:rsidRDefault="00515625" w:rsidP="00C60749">
      <w:pPr>
        <w:spacing w:line="360" w:lineRule="auto"/>
        <w:ind w:firstLine="720"/>
        <w:jc w:val="both"/>
        <w:rPr>
          <w:rFonts w:eastAsia="Lucida Sans Unicode"/>
          <w:kern w:val="3"/>
          <w:szCs w:val="24"/>
          <w:lang w:eastAsia="zh-CN" w:bidi="hi-IN"/>
        </w:rPr>
      </w:pPr>
      <w:r w:rsidRPr="00DB1508">
        <w:rPr>
          <w:szCs w:val="24"/>
        </w:rPr>
        <w:t>Š</w:t>
      </w:r>
      <w:r w:rsidRPr="00DB1508">
        <w:rPr>
          <w:rFonts w:eastAsia="Lucida Sans Unicode"/>
          <w:kern w:val="3"/>
          <w:szCs w:val="24"/>
          <w:lang w:eastAsia="zh-CN" w:bidi="hi-IN"/>
        </w:rPr>
        <w:t xml:space="preserve">is sprendimas skelbiamas Teisės aktų registre ir Savivaldybės interneto svetainėje www.anyksciai.lt. </w:t>
      </w:r>
    </w:p>
    <w:p w14:paraId="3B0F62B6" w14:textId="7BBE8B84" w:rsidR="005E7F70" w:rsidRPr="00C60749" w:rsidRDefault="00515625" w:rsidP="00C60749">
      <w:pPr>
        <w:spacing w:line="360" w:lineRule="auto"/>
        <w:ind w:firstLine="720"/>
        <w:jc w:val="both"/>
        <w:rPr>
          <w:rFonts w:eastAsia="Lucida Sans Unicode"/>
          <w:kern w:val="3"/>
          <w:szCs w:val="24"/>
          <w:lang w:eastAsia="zh-CN" w:bidi="hi-IN"/>
        </w:rPr>
        <w:sectPr w:rsidR="005E7F70" w:rsidRPr="00C60749" w:rsidSect="000B4362">
          <w:pgSz w:w="11906" w:h="16838"/>
          <w:pgMar w:top="1134" w:right="567" w:bottom="1134" w:left="1701" w:header="567" w:footer="567" w:gutter="0"/>
          <w:cols w:space="1296"/>
          <w:docGrid w:linePitch="360"/>
        </w:sectPr>
      </w:pPr>
      <w:r w:rsidRPr="00DB1508">
        <w:t>Meras                                                                                                                     Kęstutis Tubi</w:t>
      </w:r>
      <w:r w:rsidR="00C60749">
        <w:t>s</w:t>
      </w:r>
    </w:p>
    <w:p w14:paraId="7DDC7160" w14:textId="3246A8E3" w:rsidR="00640628" w:rsidRPr="008F6D6E" w:rsidRDefault="00640628" w:rsidP="00640628">
      <w:pPr>
        <w:jc w:val="center"/>
        <w:rPr>
          <w:b/>
          <w:bCs/>
        </w:rPr>
      </w:pPr>
      <w:r w:rsidRPr="00640628">
        <w:rPr>
          <w:b/>
          <w:bCs/>
        </w:rPr>
        <w:lastRenderedPageBreak/>
        <w:t xml:space="preserve">SAVIVALDYBĖS TARYBOS SPRENDIMO „DĖL ANYKŠČIŲ RAJONO SAVIVALDYBĖS TARYBOS 2023 M. BIRŽELIO 29 D. TARYBOS </w:t>
      </w:r>
      <w:r w:rsidRPr="008F6D6E">
        <w:rPr>
          <w:b/>
          <w:bCs/>
        </w:rPr>
        <w:t xml:space="preserve">SPRENDIMO NR. 1-TS-188 </w:t>
      </w:r>
      <w:r w:rsidR="00CA6212" w:rsidRPr="008F6D6E">
        <w:rPr>
          <w:b/>
          <w:bCs/>
        </w:rPr>
        <w:t>„</w:t>
      </w:r>
      <w:r w:rsidRPr="008F6D6E">
        <w:rPr>
          <w:b/>
          <w:bCs/>
        </w:rPr>
        <w:t>DĖL ANYKŠČIŲ RAJONO SAVIVALDYBĖS TARYBOS 2022 M. BIRŽELIO 3 D. SPRENDIMO NR. 1-TS-180 „DĖL PARAMOS TEIKIMO SMULKIOJO IR VIDUTINIO VERSLO SUBJEKTAMS TVARKOS APRAŠO PATVIRTINIMO</w:t>
      </w:r>
      <w:r w:rsidR="00CA6212" w:rsidRPr="008F6D6E">
        <w:rPr>
          <w:b/>
          <w:bCs/>
        </w:rPr>
        <w:t>“</w:t>
      </w:r>
      <w:r w:rsidRPr="008F6D6E">
        <w:rPr>
          <w:b/>
          <w:bCs/>
        </w:rPr>
        <w:t xml:space="preserve"> PAKEITIMO</w:t>
      </w:r>
      <w:r w:rsidR="00CA6212" w:rsidRPr="008F6D6E">
        <w:rPr>
          <w:b/>
          <w:bCs/>
        </w:rPr>
        <w:t>“</w:t>
      </w:r>
      <w:r w:rsidRPr="008F6D6E">
        <w:rPr>
          <w:b/>
          <w:bCs/>
        </w:rPr>
        <w:t xml:space="preserve"> PAKEITIMO“</w:t>
      </w:r>
    </w:p>
    <w:p w14:paraId="0CF674BA" w14:textId="77777777" w:rsidR="00640628" w:rsidRPr="008F6D6E" w:rsidRDefault="00640628" w:rsidP="00640628">
      <w:pPr>
        <w:jc w:val="center"/>
        <w:rPr>
          <w:b/>
          <w:bCs/>
        </w:rPr>
      </w:pPr>
      <w:r w:rsidRPr="008F6D6E">
        <w:rPr>
          <w:b/>
          <w:bCs/>
        </w:rPr>
        <w:t>PROJEKTO</w:t>
      </w:r>
    </w:p>
    <w:p w14:paraId="2D0495E7" w14:textId="77777777" w:rsidR="00C0142F" w:rsidRPr="00640628" w:rsidRDefault="00C0142F" w:rsidP="00640628">
      <w:pPr>
        <w:jc w:val="center"/>
        <w:rPr>
          <w:b/>
          <w:bCs/>
        </w:rPr>
      </w:pPr>
    </w:p>
    <w:p w14:paraId="65E8B8FE" w14:textId="77777777" w:rsidR="00640628" w:rsidRPr="00640628" w:rsidRDefault="00640628" w:rsidP="00640628">
      <w:pPr>
        <w:jc w:val="center"/>
        <w:rPr>
          <w:b/>
          <w:bCs/>
        </w:rPr>
      </w:pPr>
      <w:r w:rsidRPr="00640628">
        <w:rPr>
          <w:b/>
          <w:bCs/>
        </w:rPr>
        <w:t>AIŠKINAMASIS RAŠTAS</w:t>
      </w:r>
    </w:p>
    <w:p w14:paraId="2C0DD5AC" w14:textId="77777777" w:rsidR="00640628" w:rsidRDefault="00640628" w:rsidP="00640628"/>
    <w:p w14:paraId="29CAE274" w14:textId="43890653" w:rsidR="00640628" w:rsidRPr="00C0142F" w:rsidRDefault="00640628" w:rsidP="00C0142F">
      <w:pPr>
        <w:pStyle w:val="Sraopastraipa"/>
        <w:numPr>
          <w:ilvl w:val="0"/>
          <w:numId w:val="4"/>
        </w:numPr>
        <w:rPr>
          <w:b/>
          <w:bCs/>
        </w:rPr>
      </w:pPr>
      <w:r w:rsidRPr="00C0142F">
        <w:rPr>
          <w:b/>
          <w:bCs/>
        </w:rPr>
        <w:t>Sprendimo projekto tikslai ir uždaviniai</w:t>
      </w:r>
    </w:p>
    <w:p w14:paraId="675E541B" w14:textId="77777777" w:rsidR="00640628" w:rsidRDefault="00640628" w:rsidP="00640628"/>
    <w:p w14:paraId="28CD7317" w14:textId="77777777" w:rsidR="00640628" w:rsidRDefault="00640628" w:rsidP="00C0142F">
      <w:pPr>
        <w:jc w:val="both"/>
      </w:pPr>
      <w:r>
        <w:t>Anykščių rajono savivaldybės misija, įgyvendinant  Anykščių rajono savivaldybės strateginį 2019–2025 metų plėtros planą, patvirtintą Anykščių rajono savivaldybės tarybos 2018 m. gruodžio 20 d. sprendimu Nr.1-TS-337 „Dėl Anykščių rajono savivaldybės strateginio 2019–2025 metų plėtros plano patvirtinimo“ – sudaryti kokybiškas gyvenimo ir darbo sąlygas Anykščių rajono savivaldybės gyventojams bei palankią aplinką atvykstantiems kurtis Anykščiuose.</w:t>
      </w:r>
    </w:p>
    <w:p w14:paraId="6CC506AE" w14:textId="77777777" w:rsidR="00640628" w:rsidRDefault="00640628" w:rsidP="00C0142F">
      <w:pPr>
        <w:jc w:val="both"/>
      </w:pPr>
      <w:r>
        <w:t>Siekiant įgyvendinti Strateginio plėtros plano prioritetinėse srityse numatytus tikslus, uždavinius ir priemones, į 2023–2025 metų strateginį veiklos planą, kitus planavimo dokumentus, kuriuose nurodyti svarbiausi Anykščių rajono savivaldybės veiklos prioritetai, juos įgyvendinsiančios programos ir priemonės. Prioritetas Nr. 2 Ekonomikos augimo klausimas, kurio vienas iš tikslų bei uždavinių –  patrauklios investicinės ir verslo aplinkos kūrimas, užtikrinant paramą, skatinant gyventojų verslumą, plėtojant paslaugas verslui.</w:t>
      </w:r>
    </w:p>
    <w:p w14:paraId="5D9E2C6F" w14:textId="77777777" w:rsidR="00640628" w:rsidRDefault="00640628" w:rsidP="00C0142F">
      <w:pPr>
        <w:jc w:val="both"/>
      </w:pPr>
      <w:r>
        <w:t>Pakeitimui poreikis iškilo dėl techninės numeracijos klaidos. Pakeitimas patikslina suvestinės redakcijos 4 punkto numeraciją.</w:t>
      </w:r>
    </w:p>
    <w:p w14:paraId="181B7578" w14:textId="77777777" w:rsidR="00640628" w:rsidRDefault="00640628" w:rsidP="00640628"/>
    <w:p w14:paraId="70763995" w14:textId="5CC1CC0E" w:rsidR="00640628" w:rsidRPr="00C0142F" w:rsidRDefault="00640628" w:rsidP="00C0142F">
      <w:pPr>
        <w:pStyle w:val="Sraopastraipa"/>
        <w:numPr>
          <w:ilvl w:val="0"/>
          <w:numId w:val="4"/>
        </w:numPr>
        <w:rPr>
          <w:b/>
          <w:bCs/>
        </w:rPr>
      </w:pPr>
      <w:r w:rsidRPr="00C0142F">
        <w:rPr>
          <w:b/>
          <w:bCs/>
        </w:rPr>
        <w:t xml:space="preserve">Siūlomos teisinio reguliavimo nuostatos ir laukiami rezultatai      </w:t>
      </w:r>
    </w:p>
    <w:p w14:paraId="028C03CA" w14:textId="77777777" w:rsidR="00640628" w:rsidRDefault="00640628" w:rsidP="00640628"/>
    <w:p w14:paraId="507A1D32" w14:textId="77777777" w:rsidR="00640628" w:rsidRDefault="00640628" w:rsidP="00C0142F">
      <w:pPr>
        <w:jc w:val="both"/>
      </w:pPr>
      <w:r>
        <w:t xml:space="preserve">Siūloma patvirtinti Paramos teikimo smulkiojo ir vidutinio verslo subjektams tvarkos aprašo pakeitimus. Pritarus sprendimo projektui, sudaromos sąlygos sklandžiai dalyvauti priemonės įgyvendinime. </w:t>
      </w:r>
    </w:p>
    <w:p w14:paraId="77BEE593" w14:textId="77777777" w:rsidR="00640628" w:rsidRDefault="00640628" w:rsidP="00640628"/>
    <w:p w14:paraId="717A2426" w14:textId="0F0B29DB" w:rsidR="00640628" w:rsidRPr="007838FE" w:rsidRDefault="00640628" w:rsidP="007838FE">
      <w:pPr>
        <w:pStyle w:val="Sraopastraipa"/>
        <w:numPr>
          <w:ilvl w:val="0"/>
          <w:numId w:val="4"/>
        </w:numPr>
        <w:rPr>
          <w:b/>
          <w:bCs/>
        </w:rPr>
      </w:pPr>
      <w:r w:rsidRPr="007838FE">
        <w:rPr>
          <w:b/>
          <w:bCs/>
        </w:rPr>
        <w:t xml:space="preserve">Lėšų poreikis ir šaltiniai </w:t>
      </w:r>
    </w:p>
    <w:p w14:paraId="75C9A76F" w14:textId="77777777" w:rsidR="00640628" w:rsidRDefault="00640628" w:rsidP="00640628"/>
    <w:p w14:paraId="5429413D" w14:textId="2740D55B" w:rsidR="00640628" w:rsidRDefault="00640628" w:rsidP="00C0142F">
      <w:pPr>
        <w:jc w:val="both"/>
      </w:pPr>
      <w:r>
        <w:t xml:space="preserve">Lėšos priemonei įgyvendinti numatytos Anykščių rajono savivaldybės 2023–2025 metų strateginiame veiklos plane, 2 programos „Kryptingo verslo ir investicijų pritraukimo programa“ 2.1.2.02 priemonėje. 2023 metams skirta  40 000,00 eurų. </w:t>
      </w:r>
    </w:p>
    <w:p w14:paraId="4DB89B00" w14:textId="77777777" w:rsidR="00640628" w:rsidRDefault="00640628" w:rsidP="00C0142F">
      <w:pPr>
        <w:jc w:val="both"/>
      </w:pPr>
    </w:p>
    <w:p w14:paraId="149493A1" w14:textId="77777777" w:rsidR="00C0142F" w:rsidRPr="00883DD1" w:rsidRDefault="00640628" w:rsidP="00C0142F">
      <w:pPr>
        <w:suppressAutoHyphens/>
        <w:spacing w:after="200"/>
        <w:ind w:left="720"/>
        <w:contextualSpacing/>
        <w:jc w:val="both"/>
        <w:rPr>
          <w:szCs w:val="24"/>
        </w:rPr>
      </w:pPr>
      <w:r>
        <w:t>4.</w:t>
      </w:r>
      <w:r>
        <w:tab/>
      </w:r>
      <w:r w:rsidR="00C0142F" w:rsidRPr="00883DD1">
        <w:rPr>
          <w:b/>
          <w:szCs w:val="24"/>
        </w:rPr>
        <w:t>Numatomo teisinio reguliavimo poveikio vertinimo rezultatai, galimos neigiamos priimto sprendimo pasekmės ir kokių priemonių reikėtų imtis, kad tokių pasekmių būtų išvengta</w:t>
      </w:r>
    </w:p>
    <w:p w14:paraId="4BAA3210" w14:textId="77777777" w:rsidR="00C0142F" w:rsidRDefault="00C0142F" w:rsidP="00640628"/>
    <w:p w14:paraId="54E04299" w14:textId="11AF6B2D" w:rsidR="00640628" w:rsidRDefault="00640628" w:rsidP="00C0142F">
      <w:pPr>
        <w:jc w:val="both"/>
      </w:pPr>
      <w:r>
        <w:t>Nepritarus sprendimo projektui, verslo subjektams lieka ne</w:t>
      </w:r>
      <w:r w:rsidR="00105528">
        <w:t>patikslinta 4 punkto numeracija</w:t>
      </w:r>
      <w:r>
        <w:t>, kas apsunkintų paraiškų teikimą dėl paramos gavimo.</w:t>
      </w:r>
    </w:p>
    <w:p w14:paraId="0E89D4E1" w14:textId="77777777" w:rsidR="00C0142F" w:rsidRPr="00C0142F" w:rsidRDefault="00C0142F" w:rsidP="00640628">
      <w:pPr>
        <w:rPr>
          <w:b/>
          <w:bCs/>
        </w:rPr>
      </w:pPr>
    </w:p>
    <w:p w14:paraId="3A67D9B3" w14:textId="0F0745D5" w:rsidR="00640628" w:rsidRPr="00C0142F" w:rsidRDefault="00C0142F" w:rsidP="00C0142F">
      <w:pPr>
        <w:ind w:firstLine="709"/>
        <w:rPr>
          <w:b/>
          <w:bCs/>
        </w:rPr>
      </w:pPr>
      <w:r w:rsidRPr="00C0142F">
        <w:rPr>
          <w:b/>
          <w:bCs/>
        </w:rPr>
        <w:t>5.</w:t>
      </w:r>
      <w:r w:rsidRPr="00C0142F">
        <w:rPr>
          <w:b/>
          <w:bCs/>
        </w:rPr>
        <w:tab/>
        <w:t>Kokius teisės aktus būtina priimti, kokius galiojančius teisės aktus reikia pakeisti ar pripažinti netekusiais galios – kas ir kada juos turėtų priimti</w:t>
      </w:r>
    </w:p>
    <w:p w14:paraId="47CA2B3F" w14:textId="77777777" w:rsidR="00640628" w:rsidRDefault="00640628" w:rsidP="00640628"/>
    <w:p w14:paraId="31E9E468" w14:textId="447A08CF" w:rsidR="00640628" w:rsidRDefault="00640628" w:rsidP="00C0142F">
      <w:pPr>
        <w:jc w:val="both"/>
      </w:pPr>
      <w:r>
        <w:t>Atliekami pakeitimai (patikslinama 4 punkto numeracija) Anykščių rajono savivaldybės tarybos 2023 m. birželio 29 d. tarybos sprendimo Nr. 1-TS-</w:t>
      </w:r>
      <w:r w:rsidRPr="008F6D6E">
        <w:t xml:space="preserve">188 </w:t>
      </w:r>
      <w:r w:rsidR="007838FE" w:rsidRPr="008F6D6E">
        <w:t>„</w:t>
      </w:r>
      <w:r w:rsidRPr="008F6D6E">
        <w:t>Dėl</w:t>
      </w:r>
      <w:r>
        <w:t xml:space="preserve"> Anykščių rajono savivaldybės tarybos 2022 m. birželio 3 d. sprendimo Nr. 1-TS-180 „Dėl paramos teikimo smulkiojo ir vidutinio verslo subjektams </w:t>
      </w:r>
      <w:r>
        <w:lastRenderedPageBreak/>
        <w:t>tvarkos aprašo patvirtinim</w:t>
      </w:r>
      <w:r w:rsidRPr="008F6D6E">
        <w:t>o</w:t>
      </w:r>
      <w:r w:rsidR="007838FE" w:rsidRPr="008F6D6E">
        <w:t>“</w:t>
      </w:r>
      <w:r w:rsidRPr="008F6D6E">
        <w:t xml:space="preserve"> </w:t>
      </w:r>
      <w:r>
        <w:t>2022 m. birželio 3 d. sprendimas Nr. 1-TS-180 „Dėl paramos teikimo smulkiojo ir vidutinio verslo subjektams tvarkos aprašo patvirtinimo“ pakeitim</w:t>
      </w:r>
      <w:r w:rsidRPr="008F6D6E">
        <w:t>o</w:t>
      </w:r>
      <w:r w:rsidR="007838FE" w:rsidRPr="008F6D6E">
        <w:t>“</w:t>
      </w:r>
      <w:r w:rsidRPr="008F6D6E">
        <w:t>.</w:t>
      </w:r>
    </w:p>
    <w:p w14:paraId="242DBA88" w14:textId="77777777" w:rsidR="00C0142F" w:rsidRDefault="00C0142F" w:rsidP="00640628"/>
    <w:p w14:paraId="74EC3F6C" w14:textId="1D5D6D10" w:rsidR="00640628" w:rsidRPr="00C0142F" w:rsidRDefault="00640628" w:rsidP="00C0142F">
      <w:pPr>
        <w:ind w:firstLine="709"/>
        <w:rPr>
          <w:b/>
          <w:bCs/>
        </w:rPr>
      </w:pPr>
      <w:r w:rsidRPr="00C0142F">
        <w:rPr>
          <w:b/>
          <w:bCs/>
        </w:rPr>
        <w:t>6. Sprendimo įgyvendinimo terminai – kas, ką ir kada turėtų atlikti</w:t>
      </w:r>
    </w:p>
    <w:p w14:paraId="264A03AD" w14:textId="77777777" w:rsidR="00640628" w:rsidRDefault="00640628" w:rsidP="00640628"/>
    <w:p w14:paraId="007BDDFE" w14:textId="77777777" w:rsidR="00640628" w:rsidRDefault="00640628" w:rsidP="00C0142F">
      <w:pPr>
        <w:jc w:val="both"/>
      </w:pPr>
      <w:r>
        <w:t xml:space="preserve">Anykščių rajono savivaldybės administracija 2023–2025 metais. Ši priemonė įtraukta į strateginį veiklos planą ir kasmet įtraukiama į metinius planus. </w:t>
      </w:r>
    </w:p>
    <w:p w14:paraId="2AFFFA18" w14:textId="77777777" w:rsidR="00640628" w:rsidRDefault="00640628" w:rsidP="00640628"/>
    <w:p w14:paraId="392A33A0" w14:textId="77777777" w:rsidR="00640628" w:rsidRPr="00C0142F" w:rsidRDefault="00640628" w:rsidP="00C0142F">
      <w:pPr>
        <w:ind w:firstLine="709"/>
        <w:rPr>
          <w:b/>
          <w:bCs/>
        </w:rPr>
      </w:pPr>
      <w:r w:rsidRPr="00C0142F">
        <w:rPr>
          <w:b/>
          <w:bCs/>
        </w:rPr>
        <w:t>7. Sprendimo projekto rengimo metu gauti specialistų vertinimai ir išvados</w:t>
      </w:r>
    </w:p>
    <w:p w14:paraId="230B5C5A" w14:textId="77777777" w:rsidR="00640628" w:rsidRDefault="00640628" w:rsidP="00640628"/>
    <w:p w14:paraId="05E2B4FA" w14:textId="77777777" w:rsidR="00640628" w:rsidRDefault="00640628" w:rsidP="00C0142F">
      <w:pPr>
        <w:jc w:val="both"/>
      </w:pPr>
      <w:r>
        <w:t>Paramos teikimo smulkiojo ir vidutinio verslo subjektams tvarkos aprašo pakeitimo projektas parengtas ir patikslintas, pastebėjus techninę 4 punkto numeracijos klaidą.</w:t>
      </w:r>
    </w:p>
    <w:p w14:paraId="65458AD9" w14:textId="77777777" w:rsidR="00640628" w:rsidRDefault="00640628" w:rsidP="00640628"/>
    <w:p w14:paraId="37EC913B" w14:textId="77777777" w:rsidR="00640628" w:rsidRPr="00C0142F" w:rsidRDefault="00640628" w:rsidP="00C0142F">
      <w:pPr>
        <w:ind w:firstLine="709"/>
        <w:rPr>
          <w:b/>
          <w:bCs/>
        </w:rPr>
      </w:pPr>
      <w:r w:rsidRPr="00C0142F">
        <w:rPr>
          <w:b/>
          <w:bCs/>
        </w:rPr>
        <w:t>8. Kiti reikalingi pagrindimai, skaičiavimai ir paaiškinimai</w:t>
      </w:r>
    </w:p>
    <w:p w14:paraId="098C5B94" w14:textId="77777777" w:rsidR="00640628" w:rsidRDefault="00640628" w:rsidP="00640628"/>
    <w:p w14:paraId="68A1F9C1" w14:textId="77777777" w:rsidR="00640628" w:rsidRDefault="00640628" w:rsidP="00C0142F">
      <w:pPr>
        <w:jc w:val="both"/>
      </w:pPr>
      <w:r>
        <w:t>Sėkmingas smulkaus ir vidutinio verslo vystymasis, projektų įgyvendinimas priklausys nuo įstatymų pritaikomumo, valstybės ir savivaldybės paramos.</w:t>
      </w:r>
    </w:p>
    <w:p w14:paraId="0D6C03F3" w14:textId="77777777" w:rsidR="00105528" w:rsidRDefault="00105528" w:rsidP="00C0142F">
      <w:pPr>
        <w:ind w:firstLine="426"/>
        <w:rPr>
          <w:color w:val="FF0000"/>
        </w:rPr>
      </w:pPr>
    </w:p>
    <w:p w14:paraId="72FD268F" w14:textId="11AF4EBB" w:rsidR="00640628" w:rsidRPr="00C0142F" w:rsidRDefault="00640628" w:rsidP="00C0142F">
      <w:pPr>
        <w:ind w:firstLine="426"/>
        <w:rPr>
          <w:b/>
          <w:bCs/>
        </w:rPr>
      </w:pPr>
      <w:r>
        <w:t xml:space="preserve">     </w:t>
      </w:r>
      <w:r w:rsidRPr="00C0142F">
        <w:rPr>
          <w:b/>
          <w:bCs/>
        </w:rPr>
        <w:t xml:space="preserve">9. Sprendimo projekto iniciatoriai ir rengėjai, pranešėjas             </w:t>
      </w:r>
    </w:p>
    <w:p w14:paraId="74BD3B2D" w14:textId="77777777" w:rsidR="00640628" w:rsidRDefault="00640628" w:rsidP="00640628"/>
    <w:p w14:paraId="1A9417AC" w14:textId="77777777" w:rsidR="00640628" w:rsidRDefault="00640628" w:rsidP="00640628">
      <w:r>
        <w:t xml:space="preserve">Iniciatorius – Anykščių rajono savivaldybės administracija. </w:t>
      </w:r>
    </w:p>
    <w:p w14:paraId="3E5CF1BC" w14:textId="77777777" w:rsidR="00640628" w:rsidRDefault="00640628" w:rsidP="00640628">
      <w:r>
        <w:t xml:space="preserve">Rengėja – Investicijų ir projektų valdymo skyriaus specialistė Vida </w:t>
      </w:r>
      <w:proofErr w:type="spellStart"/>
      <w:r>
        <w:t>Meliūkštienė</w:t>
      </w:r>
      <w:proofErr w:type="spellEnd"/>
      <w:r>
        <w:t>.</w:t>
      </w:r>
    </w:p>
    <w:p w14:paraId="0607B41B" w14:textId="7C6F1C40" w:rsidR="00BA049D" w:rsidRPr="00883DD1" w:rsidRDefault="00640628" w:rsidP="00C65E9F">
      <w:pPr>
        <w:rPr>
          <w:rFonts w:ascii="Calibri" w:eastAsia="Calibri" w:hAnsi="Calibri"/>
          <w:sz w:val="22"/>
          <w:szCs w:val="22"/>
        </w:rPr>
      </w:pPr>
      <w:r>
        <w:t xml:space="preserve">Pranešėja – Investicijų ir projektų valdymo skyriaus vyresnioji specialistė Loreta </w:t>
      </w:r>
      <w:proofErr w:type="spellStart"/>
      <w:r>
        <w:t>Pesl</w:t>
      </w:r>
      <w:r w:rsidR="00BA049D">
        <w:t>iakie</w:t>
      </w:r>
      <w:r w:rsidR="00C65E9F">
        <w:t>nė</w:t>
      </w:r>
      <w:proofErr w:type="spellEnd"/>
    </w:p>
    <w:sectPr w:rsidR="00BA049D" w:rsidRPr="00883DD1" w:rsidSect="00946F33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B4F"/>
    <w:multiLevelType w:val="hybridMultilevel"/>
    <w:tmpl w:val="9F644EBC"/>
    <w:lvl w:ilvl="0" w:tplc="5FE68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332BB9E">
      <w:start w:val="1"/>
      <w:numFmt w:val="lowerLetter"/>
      <w:lvlText w:val="%2."/>
      <w:lvlJc w:val="left"/>
      <w:pPr>
        <w:ind w:left="1440" w:hanging="360"/>
      </w:pPr>
    </w:lvl>
    <w:lvl w:ilvl="2" w:tplc="17627D4C">
      <w:start w:val="1"/>
      <w:numFmt w:val="lowerRoman"/>
      <w:lvlText w:val="%3."/>
      <w:lvlJc w:val="right"/>
      <w:pPr>
        <w:ind w:left="2160" w:hanging="180"/>
      </w:pPr>
    </w:lvl>
    <w:lvl w:ilvl="3" w:tplc="2AEAA6EE">
      <w:start w:val="1"/>
      <w:numFmt w:val="decimal"/>
      <w:lvlText w:val="%4."/>
      <w:lvlJc w:val="left"/>
      <w:pPr>
        <w:ind w:left="2880" w:hanging="360"/>
      </w:pPr>
    </w:lvl>
    <w:lvl w:ilvl="4" w:tplc="82929242">
      <w:start w:val="1"/>
      <w:numFmt w:val="lowerLetter"/>
      <w:lvlText w:val="%5."/>
      <w:lvlJc w:val="left"/>
      <w:pPr>
        <w:ind w:left="3600" w:hanging="360"/>
      </w:pPr>
    </w:lvl>
    <w:lvl w:ilvl="5" w:tplc="8F1EF750">
      <w:start w:val="1"/>
      <w:numFmt w:val="lowerRoman"/>
      <w:lvlText w:val="%6."/>
      <w:lvlJc w:val="right"/>
      <w:pPr>
        <w:ind w:left="4320" w:hanging="180"/>
      </w:pPr>
    </w:lvl>
    <w:lvl w:ilvl="6" w:tplc="6846E022">
      <w:start w:val="1"/>
      <w:numFmt w:val="decimal"/>
      <w:lvlText w:val="%7."/>
      <w:lvlJc w:val="left"/>
      <w:pPr>
        <w:ind w:left="5040" w:hanging="360"/>
      </w:pPr>
    </w:lvl>
    <w:lvl w:ilvl="7" w:tplc="1B3A04BE">
      <w:start w:val="1"/>
      <w:numFmt w:val="lowerLetter"/>
      <w:lvlText w:val="%8."/>
      <w:lvlJc w:val="left"/>
      <w:pPr>
        <w:ind w:left="5760" w:hanging="360"/>
      </w:pPr>
    </w:lvl>
    <w:lvl w:ilvl="8" w:tplc="6B18E05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D55656"/>
    <w:multiLevelType w:val="hybridMultilevel"/>
    <w:tmpl w:val="E5C2F010"/>
    <w:lvl w:ilvl="0" w:tplc="8820A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874D70"/>
    <w:multiLevelType w:val="hybridMultilevel"/>
    <w:tmpl w:val="89FC0102"/>
    <w:lvl w:ilvl="0" w:tplc="14E4E66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9C1000" w:tentative="1">
      <w:start w:val="1"/>
      <w:numFmt w:val="lowerLetter"/>
      <w:lvlText w:val="%2."/>
      <w:lvlJc w:val="left"/>
      <w:pPr>
        <w:ind w:left="1440" w:hanging="360"/>
      </w:pPr>
    </w:lvl>
    <w:lvl w:ilvl="2" w:tplc="37ECC3C4" w:tentative="1">
      <w:start w:val="1"/>
      <w:numFmt w:val="lowerRoman"/>
      <w:lvlText w:val="%3."/>
      <w:lvlJc w:val="right"/>
      <w:pPr>
        <w:ind w:left="2160" w:hanging="180"/>
      </w:pPr>
    </w:lvl>
    <w:lvl w:ilvl="3" w:tplc="AF6E7D68" w:tentative="1">
      <w:start w:val="1"/>
      <w:numFmt w:val="decimal"/>
      <w:lvlText w:val="%4."/>
      <w:lvlJc w:val="left"/>
      <w:pPr>
        <w:ind w:left="2880" w:hanging="360"/>
      </w:pPr>
    </w:lvl>
    <w:lvl w:ilvl="4" w:tplc="A58A3152" w:tentative="1">
      <w:start w:val="1"/>
      <w:numFmt w:val="lowerLetter"/>
      <w:lvlText w:val="%5."/>
      <w:lvlJc w:val="left"/>
      <w:pPr>
        <w:ind w:left="3600" w:hanging="360"/>
      </w:pPr>
    </w:lvl>
    <w:lvl w:ilvl="5" w:tplc="64F8DBA6" w:tentative="1">
      <w:start w:val="1"/>
      <w:numFmt w:val="lowerRoman"/>
      <w:lvlText w:val="%6."/>
      <w:lvlJc w:val="right"/>
      <w:pPr>
        <w:ind w:left="4320" w:hanging="180"/>
      </w:pPr>
    </w:lvl>
    <w:lvl w:ilvl="6" w:tplc="1ED2E92C" w:tentative="1">
      <w:start w:val="1"/>
      <w:numFmt w:val="decimal"/>
      <w:lvlText w:val="%7."/>
      <w:lvlJc w:val="left"/>
      <w:pPr>
        <w:ind w:left="5040" w:hanging="360"/>
      </w:pPr>
    </w:lvl>
    <w:lvl w:ilvl="7" w:tplc="CA629FC2" w:tentative="1">
      <w:start w:val="1"/>
      <w:numFmt w:val="lowerLetter"/>
      <w:lvlText w:val="%8."/>
      <w:lvlJc w:val="left"/>
      <w:pPr>
        <w:ind w:left="5760" w:hanging="360"/>
      </w:pPr>
    </w:lvl>
    <w:lvl w:ilvl="8" w:tplc="57361F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90A75"/>
    <w:multiLevelType w:val="hybridMultilevel"/>
    <w:tmpl w:val="E6E2E7E8"/>
    <w:lvl w:ilvl="0" w:tplc="BA74723E">
      <w:start w:val="1"/>
      <w:numFmt w:val="decimal"/>
      <w:lvlText w:val="%1."/>
      <w:lvlJc w:val="left"/>
      <w:pPr>
        <w:ind w:left="720" w:hanging="360"/>
      </w:pPr>
    </w:lvl>
    <w:lvl w:ilvl="1" w:tplc="30D23268">
      <w:start w:val="1"/>
      <w:numFmt w:val="lowerLetter"/>
      <w:lvlText w:val="%2."/>
      <w:lvlJc w:val="left"/>
      <w:pPr>
        <w:ind w:left="1440" w:hanging="360"/>
      </w:pPr>
    </w:lvl>
    <w:lvl w:ilvl="2" w:tplc="2D163116">
      <w:start w:val="1"/>
      <w:numFmt w:val="lowerRoman"/>
      <w:lvlText w:val="%3."/>
      <w:lvlJc w:val="right"/>
      <w:pPr>
        <w:ind w:left="2160" w:hanging="180"/>
      </w:pPr>
    </w:lvl>
    <w:lvl w:ilvl="3" w:tplc="A8E26DB6">
      <w:start w:val="1"/>
      <w:numFmt w:val="decimal"/>
      <w:lvlText w:val="%4."/>
      <w:lvlJc w:val="left"/>
      <w:pPr>
        <w:ind w:left="2880" w:hanging="360"/>
      </w:pPr>
    </w:lvl>
    <w:lvl w:ilvl="4" w:tplc="65026E0A">
      <w:start w:val="1"/>
      <w:numFmt w:val="lowerLetter"/>
      <w:lvlText w:val="%5."/>
      <w:lvlJc w:val="left"/>
      <w:pPr>
        <w:ind w:left="3600" w:hanging="360"/>
      </w:pPr>
    </w:lvl>
    <w:lvl w:ilvl="5" w:tplc="D8DAB5DE">
      <w:start w:val="1"/>
      <w:numFmt w:val="lowerRoman"/>
      <w:lvlText w:val="%6."/>
      <w:lvlJc w:val="right"/>
      <w:pPr>
        <w:ind w:left="4320" w:hanging="180"/>
      </w:pPr>
    </w:lvl>
    <w:lvl w:ilvl="6" w:tplc="B14E9ED8">
      <w:start w:val="1"/>
      <w:numFmt w:val="decimal"/>
      <w:lvlText w:val="%7."/>
      <w:lvlJc w:val="left"/>
      <w:pPr>
        <w:ind w:left="5040" w:hanging="360"/>
      </w:pPr>
    </w:lvl>
    <w:lvl w:ilvl="7" w:tplc="65980274">
      <w:start w:val="1"/>
      <w:numFmt w:val="lowerLetter"/>
      <w:lvlText w:val="%8."/>
      <w:lvlJc w:val="left"/>
      <w:pPr>
        <w:ind w:left="5760" w:hanging="360"/>
      </w:pPr>
    </w:lvl>
    <w:lvl w:ilvl="8" w:tplc="6A0EF45C">
      <w:start w:val="1"/>
      <w:numFmt w:val="lowerRoman"/>
      <w:lvlText w:val="%9."/>
      <w:lvlJc w:val="right"/>
      <w:pPr>
        <w:ind w:left="6480" w:hanging="180"/>
      </w:pPr>
    </w:lvl>
  </w:abstractNum>
  <w:num w:numId="1" w16cid:durableId="7552483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9766834">
    <w:abstractNumId w:val="2"/>
  </w:num>
  <w:num w:numId="3" w16cid:durableId="1196148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894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E2A"/>
    <w:rsid w:val="00002F52"/>
    <w:rsid w:val="00013EB6"/>
    <w:rsid w:val="00064EE3"/>
    <w:rsid w:val="00070BD7"/>
    <w:rsid w:val="0008355B"/>
    <w:rsid w:val="00086CD9"/>
    <w:rsid w:val="000960A8"/>
    <w:rsid w:val="000B4362"/>
    <w:rsid w:val="000E4E35"/>
    <w:rsid w:val="000F43AB"/>
    <w:rsid w:val="00105528"/>
    <w:rsid w:val="00163C28"/>
    <w:rsid w:val="00194958"/>
    <w:rsid w:val="001D279C"/>
    <w:rsid w:val="002065C8"/>
    <w:rsid w:val="002234F0"/>
    <w:rsid w:val="0022733A"/>
    <w:rsid w:val="00234F2F"/>
    <w:rsid w:val="00240AB3"/>
    <w:rsid w:val="002439FF"/>
    <w:rsid w:val="00255B66"/>
    <w:rsid w:val="00275782"/>
    <w:rsid w:val="0028593E"/>
    <w:rsid w:val="002932F7"/>
    <w:rsid w:val="002C55E8"/>
    <w:rsid w:val="002E7890"/>
    <w:rsid w:val="003111ED"/>
    <w:rsid w:val="00313835"/>
    <w:rsid w:val="00344C26"/>
    <w:rsid w:val="00350266"/>
    <w:rsid w:val="0036377B"/>
    <w:rsid w:val="003834FF"/>
    <w:rsid w:val="00386B48"/>
    <w:rsid w:val="00482072"/>
    <w:rsid w:val="004872FC"/>
    <w:rsid w:val="004E1082"/>
    <w:rsid w:val="004F4A84"/>
    <w:rsid w:val="00515625"/>
    <w:rsid w:val="00524024"/>
    <w:rsid w:val="00535EC4"/>
    <w:rsid w:val="0055668F"/>
    <w:rsid w:val="0058534C"/>
    <w:rsid w:val="005C5CF8"/>
    <w:rsid w:val="005E7F70"/>
    <w:rsid w:val="00613E2A"/>
    <w:rsid w:val="00640628"/>
    <w:rsid w:val="006825BD"/>
    <w:rsid w:val="00692B8E"/>
    <w:rsid w:val="006D0272"/>
    <w:rsid w:val="00704426"/>
    <w:rsid w:val="0070651C"/>
    <w:rsid w:val="00744AF6"/>
    <w:rsid w:val="007668FC"/>
    <w:rsid w:val="0078258B"/>
    <w:rsid w:val="007838FE"/>
    <w:rsid w:val="007943D9"/>
    <w:rsid w:val="007C114A"/>
    <w:rsid w:val="007C3FD9"/>
    <w:rsid w:val="007D4D5A"/>
    <w:rsid w:val="007F74D2"/>
    <w:rsid w:val="00864C2F"/>
    <w:rsid w:val="008736AC"/>
    <w:rsid w:val="00875239"/>
    <w:rsid w:val="00883DD1"/>
    <w:rsid w:val="008B3478"/>
    <w:rsid w:val="008F6D6E"/>
    <w:rsid w:val="00926354"/>
    <w:rsid w:val="00946F33"/>
    <w:rsid w:val="00966D00"/>
    <w:rsid w:val="00970B9A"/>
    <w:rsid w:val="00991530"/>
    <w:rsid w:val="009A1862"/>
    <w:rsid w:val="009B0596"/>
    <w:rsid w:val="009C7CF6"/>
    <w:rsid w:val="009D645B"/>
    <w:rsid w:val="00A32358"/>
    <w:rsid w:val="00A452D8"/>
    <w:rsid w:val="00A5497D"/>
    <w:rsid w:val="00A5560A"/>
    <w:rsid w:val="00A771A5"/>
    <w:rsid w:val="00A81A12"/>
    <w:rsid w:val="00AA4492"/>
    <w:rsid w:val="00B31DE2"/>
    <w:rsid w:val="00B4676E"/>
    <w:rsid w:val="00B74FE1"/>
    <w:rsid w:val="00BA049D"/>
    <w:rsid w:val="00BF5540"/>
    <w:rsid w:val="00C0142F"/>
    <w:rsid w:val="00C60749"/>
    <w:rsid w:val="00C64F19"/>
    <w:rsid w:val="00C65E9F"/>
    <w:rsid w:val="00C92388"/>
    <w:rsid w:val="00CA6212"/>
    <w:rsid w:val="00CC25E1"/>
    <w:rsid w:val="00CE26A4"/>
    <w:rsid w:val="00CF53F2"/>
    <w:rsid w:val="00D66892"/>
    <w:rsid w:val="00D71F02"/>
    <w:rsid w:val="00DB1508"/>
    <w:rsid w:val="00DF1A79"/>
    <w:rsid w:val="00E354E2"/>
    <w:rsid w:val="00E42709"/>
    <w:rsid w:val="00E47E0C"/>
    <w:rsid w:val="00E84208"/>
    <w:rsid w:val="00E97A5E"/>
    <w:rsid w:val="00EF2A92"/>
    <w:rsid w:val="00F00C5E"/>
    <w:rsid w:val="00F118E3"/>
    <w:rsid w:val="00F557F1"/>
    <w:rsid w:val="00FE305F"/>
    <w:rsid w:val="00FF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C0227"/>
  <w15:docId w15:val="{3F0D66DA-9978-4FB1-9BF0-619F9390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13E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613E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3E2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3E2A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1D27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etarp">
    <w:name w:val="No Spacing"/>
    <w:uiPriority w:val="1"/>
    <w:qFormat/>
    <w:rsid w:val="00A556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1270</Words>
  <Characters>7241</Characters>
  <Application>Microsoft Office Word</Application>
  <DocSecurity>0</DocSecurity>
  <Lines>60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Lievas pastas</cp:lastModifiedBy>
  <cp:revision>2</cp:revision>
  <cp:lastPrinted>2023-07-11T13:00:00Z</cp:lastPrinted>
  <dcterms:created xsi:type="dcterms:W3CDTF">2023-07-18T11:23:00Z</dcterms:created>
  <dcterms:modified xsi:type="dcterms:W3CDTF">2023-07-18T11:23:00Z</dcterms:modified>
</cp:coreProperties>
</file>